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E33" w:rsidRPr="004F1E33" w:rsidRDefault="004F1E33" w:rsidP="004F1E33">
      <w:pPr>
        <w:pStyle w:val="a3"/>
        <w:ind w:left="360"/>
        <w:jc w:val="both"/>
        <w:rPr>
          <w:rFonts w:ascii="Times New Roman" w:hAnsi="Times New Roman"/>
          <w:sz w:val="28"/>
          <w:szCs w:val="28"/>
        </w:rPr>
      </w:pPr>
      <w:r>
        <w:rPr>
          <w:rFonts w:ascii="Times New Roman" w:hAnsi="Times New Roman"/>
          <w:noProof/>
          <w:sz w:val="28"/>
          <w:szCs w:val="28"/>
        </w:rPr>
        <w:drawing>
          <wp:inline distT="0" distB="0" distL="0" distR="0" wp14:anchorId="27D5AA6C" wp14:editId="4AF7BA10">
            <wp:extent cx="5940425" cy="8153525"/>
            <wp:effectExtent l="0" t="0" r="3175" b="0"/>
            <wp:docPr id="1" name="Рисунок 1" descr="C:\Users\я\Pictures\2020-02-12 4\4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я\Pictures\2020-02-12 4\4 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153525"/>
                    </a:xfrm>
                    <a:prstGeom prst="rect">
                      <a:avLst/>
                    </a:prstGeom>
                    <a:noFill/>
                    <a:ln>
                      <a:noFill/>
                    </a:ln>
                  </pic:spPr>
                </pic:pic>
              </a:graphicData>
            </a:graphic>
          </wp:inline>
        </w:drawing>
      </w:r>
    </w:p>
    <w:p w:rsidR="004F1E33" w:rsidRDefault="004F1E33" w:rsidP="004F1E33">
      <w:pPr>
        <w:pStyle w:val="a3"/>
        <w:ind w:left="720"/>
        <w:jc w:val="both"/>
        <w:rPr>
          <w:rFonts w:ascii="Times New Roman" w:hAnsi="Times New Roman"/>
          <w:sz w:val="28"/>
          <w:szCs w:val="28"/>
        </w:rPr>
      </w:pPr>
    </w:p>
    <w:p w:rsidR="004F1E33" w:rsidRDefault="004F1E33" w:rsidP="004F1E33"/>
    <w:p w:rsidR="004F1E33" w:rsidRDefault="004F1E33" w:rsidP="004F1E33"/>
    <w:p w:rsidR="004F1E33" w:rsidRDefault="004F1E33" w:rsidP="004F1E33"/>
    <w:p w:rsidR="004F1E33" w:rsidRPr="004F1E33" w:rsidRDefault="004F1E33" w:rsidP="004F1E33">
      <w:bookmarkStart w:id="0" w:name="_GoBack"/>
      <w:bookmarkEnd w:id="0"/>
    </w:p>
    <w:p w:rsidR="00C71A54" w:rsidRPr="00C71A54" w:rsidRDefault="00C71A54" w:rsidP="004F1E33">
      <w:pPr>
        <w:pStyle w:val="a3"/>
        <w:ind w:left="720"/>
        <w:jc w:val="both"/>
        <w:rPr>
          <w:rFonts w:ascii="Times New Roman" w:hAnsi="Times New Roman"/>
          <w:sz w:val="28"/>
          <w:szCs w:val="28"/>
        </w:rPr>
      </w:pPr>
      <w:r w:rsidRPr="00C71A54">
        <w:rPr>
          <w:rFonts w:ascii="Times New Roman" w:hAnsi="Times New Roman"/>
          <w:sz w:val="28"/>
          <w:szCs w:val="28"/>
        </w:rPr>
        <w:lastRenderedPageBreak/>
        <w:t xml:space="preserve">области,   </w:t>
      </w:r>
      <w:proofErr w:type="spellStart"/>
      <w:r w:rsidRPr="00C71A54">
        <w:rPr>
          <w:rFonts w:ascii="Times New Roman" w:hAnsi="Times New Roman"/>
          <w:sz w:val="28"/>
          <w:szCs w:val="28"/>
        </w:rPr>
        <w:t>Тогучинской</w:t>
      </w:r>
      <w:proofErr w:type="spellEnd"/>
      <w:r w:rsidRPr="00C71A54">
        <w:rPr>
          <w:rFonts w:ascii="Times New Roman" w:hAnsi="Times New Roman"/>
          <w:sz w:val="28"/>
          <w:szCs w:val="28"/>
        </w:rPr>
        <w:t xml:space="preserve"> районной профсоюзной организацией Российского профессионального союза  работников культуры  и   Советом работодателей работников культуры Тогучинского района на 2019 – 2022гг.</w:t>
      </w:r>
    </w:p>
    <w:p w:rsidR="00D774BF" w:rsidRDefault="00C71A54" w:rsidP="00D774BF">
      <w:pPr>
        <w:pStyle w:val="a3"/>
        <w:jc w:val="both"/>
        <w:rPr>
          <w:rFonts w:ascii="Times New Roman" w:hAnsi="Times New Roman"/>
          <w:sz w:val="28"/>
          <w:szCs w:val="28"/>
        </w:rPr>
      </w:pPr>
      <w:r w:rsidRPr="00D774BF">
        <w:rPr>
          <w:rFonts w:ascii="Times New Roman" w:hAnsi="Times New Roman"/>
          <w:sz w:val="28"/>
          <w:szCs w:val="28"/>
        </w:rPr>
        <w:t>и прим</w:t>
      </w:r>
      <w:r>
        <w:rPr>
          <w:rFonts w:ascii="Times New Roman" w:hAnsi="Times New Roman"/>
          <w:sz w:val="28"/>
          <w:szCs w:val="28"/>
        </w:rPr>
        <w:t xml:space="preserve">еняется  при определении </w:t>
      </w:r>
      <w:proofErr w:type="gramStart"/>
      <w:r>
        <w:rPr>
          <w:rFonts w:ascii="Times New Roman" w:hAnsi="Times New Roman"/>
          <w:sz w:val="28"/>
          <w:szCs w:val="28"/>
        </w:rPr>
        <w:t>размера</w:t>
      </w:r>
      <w:r w:rsidRPr="00D774BF">
        <w:rPr>
          <w:rFonts w:ascii="Times New Roman" w:hAnsi="Times New Roman"/>
          <w:sz w:val="28"/>
          <w:szCs w:val="28"/>
        </w:rPr>
        <w:t xml:space="preserve"> оп</w:t>
      </w:r>
      <w:r>
        <w:rPr>
          <w:rFonts w:ascii="Times New Roman" w:hAnsi="Times New Roman"/>
          <w:sz w:val="28"/>
          <w:szCs w:val="28"/>
        </w:rPr>
        <w:t>латы труда</w:t>
      </w:r>
      <w:proofErr w:type="gramEnd"/>
      <w:r>
        <w:rPr>
          <w:rFonts w:ascii="Times New Roman" w:hAnsi="Times New Roman"/>
          <w:sz w:val="28"/>
          <w:szCs w:val="28"/>
        </w:rPr>
        <w:t xml:space="preserve"> работников учреждения, </w:t>
      </w:r>
      <w:r w:rsidR="00D774BF" w:rsidRPr="00D774BF">
        <w:rPr>
          <w:rFonts w:ascii="Times New Roman" w:hAnsi="Times New Roman"/>
          <w:sz w:val="28"/>
          <w:szCs w:val="28"/>
        </w:rPr>
        <w:t xml:space="preserve">предусматривает порядок и условия оплаты труда, порядок расходования средств на оплату труда, систему материального стимулирования и поощрения сотрудников </w:t>
      </w:r>
      <w:r w:rsidR="00D774BF">
        <w:rPr>
          <w:rFonts w:ascii="Times New Roman" w:hAnsi="Times New Roman"/>
          <w:sz w:val="28"/>
          <w:szCs w:val="28"/>
        </w:rPr>
        <w:t>МКУК «Лебедевский КДЦ».</w:t>
      </w:r>
    </w:p>
    <w:p w:rsidR="00D774BF" w:rsidRPr="00D774BF" w:rsidRDefault="00D774BF" w:rsidP="00D774BF">
      <w:pPr>
        <w:pStyle w:val="a3"/>
        <w:jc w:val="both"/>
        <w:rPr>
          <w:rFonts w:ascii="Times New Roman" w:hAnsi="Times New Roman"/>
          <w:sz w:val="28"/>
          <w:szCs w:val="28"/>
        </w:rPr>
      </w:pPr>
      <w:r w:rsidRPr="00D774BF">
        <w:rPr>
          <w:rFonts w:ascii="Times New Roman" w:hAnsi="Times New Roman"/>
          <w:sz w:val="28"/>
          <w:szCs w:val="28"/>
        </w:rPr>
        <w:t>Система материального стимулирования и поощрения имеет целью повышение мотивации к труду сотрудников учреждения, обеспечение их материальной заинтересованности и повышение ответственности за результаты своей деятельности, в том числе при оказании услуг.</w:t>
      </w:r>
    </w:p>
    <w:p w:rsidR="00D774BF" w:rsidRPr="00C71A54" w:rsidRDefault="00BB5F29" w:rsidP="00C71A54">
      <w:pPr>
        <w:pStyle w:val="a3"/>
        <w:jc w:val="both"/>
        <w:rPr>
          <w:sz w:val="28"/>
          <w:szCs w:val="28"/>
        </w:rPr>
      </w:pPr>
      <w:r>
        <w:rPr>
          <w:rFonts w:ascii="Times New Roman" w:hAnsi="Times New Roman"/>
          <w:sz w:val="28"/>
          <w:szCs w:val="28"/>
        </w:rPr>
        <w:t xml:space="preserve">1.2. </w:t>
      </w:r>
      <w:r w:rsidR="00C71A54" w:rsidRPr="00C71A54">
        <w:rPr>
          <w:rFonts w:ascii="Times New Roman" w:hAnsi="Times New Roman"/>
          <w:sz w:val="28"/>
          <w:szCs w:val="28"/>
        </w:rPr>
        <w:t xml:space="preserve"> Настоящее Положение распространяется на лиц, принятых на работу в соответ</w:t>
      </w:r>
      <w:r w:rsidR="00C71A54" w:rsidRPr="00C71A54">
        <w:rPr>
          <w:rFonts w:ascii="Times New Roman" w:hAnsi="Times New Roman"/>
          <w:sz w:val="28"/>
          <w:szCs w:val="28"/>
        </w:rPr>
        <w:softHyphen/>
        <w:t>ствии с распорядительными актами руководителя учреждения и осуществляющих трудовую деятельность на основании заключенных с ними трудовых договоров. Положение распространяется в равной степени на сотрудников, трудящихся на усло</w:t>
      </w:r>
      <w:r w:rsidR="00C71A54" w:rsidRPr="00C71A54">
        <w:rPr>
          <w:rFonts w:ascii="Times New Roman" w:hAnsi="Times New Roman"/>
          <w:sz w:val="28"/>
          <w:szCs w:val="28"/>
        </w:rPr>
        <w:softHyphen/>
        <w:t>виях совместительства (внешнего или внутреннего).</w:t>
      </w:r>
    </w:p>
    <w:p w:rsidR="00C71A54" w:rsidRDefault="00410E1B" w:rsidP="00410E1B">
      <w:pPr>
        <w:autoSpaceDE w:val="0"/>
        <w:autoSpaceDN w:val="0"/>
        <w:adjustRightInd w:val="0"/>
        <w:contextualSpacing/>
        <w:jc w:val="both"/>
        <w:rPr>
          <w:sz w:val="28"/>
          <w:szCs w:val="28"/>
        </w:rPr>
      </w:pPr>
      <w:r w:rsidRPr="00410E1B">
        <w:rPr>
          <w:sz w:val="28"/>
          <w:szCs w:val="28"/>
        </w:rPr>
        <w:t xml:space="preserve">1.3. </w:t>
      </w:r>
      <w:proofErr w:type="gramStart"/>
      <w:r w:rsidR="00C71A54" w:rsidRPr="00C71A54">
        <w:rPr>
          <w:sz w:val="28"/>
          <w:szCs w:val="28"/>
        </w:rPr>
        <w:t>В настоящем Положении под оплатой труда понимаются денежные средства, выплачиваемые сотрудникам за выполнение ими трудовой функции, в том числе компенсационные, стимулирующие и поощрительные выплаты, производимые сотрудникам в соответствии с трудовым законодательством РФ, настоящим Положением, коллективным договором, трудовыми договорами, иными локальными нормативными актами учреждения.</w:t>
      </w:r>
      <w:proofErr w:type="gramEnd"/>
    </w:p>
    <w:p w:rsidR="00C71A54" w:rsidRDefault="00C71A54" w:rsidP="00C71A54">
      <w:pPr>
        <w:pStyle w:val="ac"/>
        <w:jc w:val="both"/>
        <w:rPr>
          <w:sz w:val="28"/>
          <w:szCs w:val="28"/>
        </w:rPr>
      </w:pPr>
      <w:r>
        <w:rPr>
          <w:sz w:val="28"/>
          <w:szCs w:val="28"/>
        </w:rPr>
        <w:t>1.</w:t>
      </w:r>
      <w:r w:rsidRPr="00C71A54">
        <w:rPr>
          <w:sz w:val="28"/>
          <w:szCs w:val="28"/>
        </w:rPr>
        <w:t xml:space="preserve">4.Размеры должностных окладов, выплат компенсационного и стимулирующего характера устанавливаются в пределах фонда оплаты труда учреждения. Фонд оплаты труда сотрудников учреждения формируется на календарный год </w:t>
      </w:r>
      <w:r>
        <w:rPr>
          <w:sz w:val="28"/>
          <w:szCs w:val="28"/>
        </w:rPr>
        <w:t>администрацией Лебедевского сельсовета.</w:t>
      </w:r>
    </w:p>
    <w:p w:rsidR="000A58FD" w:rsidRPr="000A58FD" w:rsidRDefault="000A58FD" w:rsidP="000A58FD">
      <w:pPr>
        <w:pStyle w:val="ac"/>
        <w:jc w:val="both"/>
        <w:rPr>
          <w:sz w:val="28"/>
          <w:szCs w:val="28"/>
        </w:rPr>
      </w:pPr>
      <w:r>
        <w:rPr>
          <w:sz w:val="28"/>
          <w:szCs w:val="28"/>
        </w:rPr>
        <w:t xml:space="preserve">1.5. </w:t>
      </w:r>
      <w:proofErr w:type="gramStart"/>
      <w:r w:rsidRPr="000A58FD">
        <w:rPr>
          <w:sz w:val="28"/>
          <w:szCs w:val="28"/>
        </w:rPr>
        <w:t xml:space="preserve">Система оплаты труда работников устанавливается с учетом Единого квалификационного справочника должностей руководителей, специалистов и служащих, Единого </w:t>
      </w:r>
      <w:proofErr w:type="spellStart"/>
      <w:r w:rsidRPr="000A58FD">
        <w:rPr>
          <w:sz w:val="28"/>
          <w:szCs w:val="28"/>
        </w:rPr>
        <w:t>тарифно</w:t>
      </w:r>
      <w:proofErr w:type="spellEnd"/>
      <w:r w:rsidRPr="000A58FD">
        <w:rPr>
          <w:sz w:val="28"/>
          <w:szCs w:val="28"/>
        </w:rPr>
        <w:t xml:space="preserve"> - квалификационного справочника работ и профессий рабочих, а также с учетом государственных гарантий по оплате труда, перечня видов выплат компенсационного и стимулирующего характера, установленного отраслевым тарифным соглашением, рекомендаций Российской трехсторонней комиссии по регулированию социально - трудовых отношений (часть третья ст.135 Трудового кодекса Российской Федерации</w:t>
      </w:r>
      <w:proofErr w:type="gramEnd"/>
      <w:r w:rsidRPr="000A58FD">
        <w:rPr>
          <w:sz w:val="28"/>
          <w:szCs w:val="28"/>
        </w:rPr>
        <w:t>) и мнения отраслевого профсоюза.</w:t>
      </w:r>
    </w:p>
    <w:p w:rsidR="000A58FD" w:rsidRPr="000A58FD" w:rsidRDefault="00FA3305" w:rsidP="000A58FD">
      <w:pPr>
        <w:pStyle w:val="ac"/>
        <w:jc w:val="both"/>
        <w:rPr>
          <w:sz w:val="28"/>
          <w:szCs w:val="28"/>
        </w:rPr>
      </w:pPr>
      <w:r>
        <w:rPr>
          <w:sz w:val="28"/>
          <w:szCs w:val="28"/>
        </w:rPr>
        <w:t>С</w:t>
      </w:r>
      <w:r w:rsidR="000A58FD" w:rsidRPr="000A58FD">
        <w:rPr>
          <w:sz w:val="28"/>
          <w:szCs w:val="28"/>
        </w:rPr>
        <w:t>истем</w:t>
      </w:r>
      <w:r>
        <w:rPr>
          <w:sz w:val="28"/>
          <w:szCs w:val="28"/>
        </w:rPr>
        <w:t>а</w:t>
      </w:r>
      <w:r w:rsidR="000A58FD" w:rsidRPr="000A58FD">
        <w:rPr>
          <w:sz w:val="28"/>
          <w:szCs w:val="28"/>
        </w:rPr>
        <w:t xml:space="preserve"> оп</w:t>
      </w:r>
      <w:r w:rsidR="000A58FD">
        <w:rPr>
          <w:sz w:val="28"/>
          <w:szCs w:val="28"/>
        </w:rPr>
        <w:t>латы труда работников учреждения</w:t>
      </w:r>
      <w:r w:rsidR="000A58FD" w:rsidRPr="000A58FD">
        <w:rPr>
          <w:sz w:val="28"/>
          <w:szCs w:val="28"/>
        </w:rPr>
        <w:t xml:space="preserve"> </w:t>
      </w:r>
      <w:r w:rsidR="000A58FD">
        <w:rPr>
          <w:sz w:val="28"/>
          <w:szCs w:val="28"/>
        </w:rPr>
        <w:t xml:space="preserve"> </w:t>
      </w:r>
      <w:r>
        <w:rPr>
          <w:sz w:val="28"/>
          <w:szCs w:val="28"/>
        </w:rPr>
        <w:t>обеспечивает</w:t>
      </w:r>
      <w:r w:rsidR="000A58FD" w:rsidRPr="000A58FD">
        <w:rPr>
          <w:sz w:val="28"/>
          <w:szCs w:val="28"/>
        </w:rPr>
        <w:t>:</w:t>
      </w:r>
    </w:p>
    <w:p w:rsidR="000A58FD" w:rsidRDefault="000A58FD" w:rsidP="000A58FD">
      <w:pPr>
        <w:pStyle w:val="ac"/>
        <w:numPr>
          <w:ilvl w:val="0"/>
          <w:numId w:val="5"/>
        </w:numPr>
        <w:jc w:val="both"/>
        <w:rPr>
          <w:sz w:val="28"/>
          <w:szCs w:val="28"/>
        </w:rPr>
      </w:pPr>
      <w:r w:rsidRPr="000A58FD">
        <w:rPr>
          <w:sz w:val="28"/>
          <w:szCs w:val="28"/>
        </w:rPr>
        <w:t xml:space="preserve">недопущение снижения и (или) ухудшения размеров и условий </w:t>
      </w:r>
      <w:proofErr w:type="gramStart"/>
      <w:r w:rsidRPr="000A58FD">
        <w:rPr>
          <w:sz w:val="28"/>
          <w:szCs w:val="28"/>
        </w:rPr>
        <w:t>оп</w:t>
      </w:r>
      <w:r>
        <w:rPr>
          <w:sz w:val="28"/>
          <w:szCs w:val="28"/>
        </w:rPr>
        <w:t>латы труда работников учреждения</w:t>
      </w:r>
      <w:r w:rsidRPr="000A58FD">
        <w:rPr>
          <w:sz w:val="28"/>
          <w:szCs w:val="28"/>
        </w:rPr>
        <w:t xml:space="preserve"> культуры</w:t>
      </w:r>
      <w:proofErr w:type="gramEnd"/>
      <w:r w:rsidRPr="000A58FD">
        <w:rPr>
          <w:sz w:val="28"/>
          <w:szCs w:val="28"/>
        </w:rPr>
        <w:t xml:space="preserve"> по сравнению с размерами и условиями оплаты труда, предусмотренными Трудовым кодексом Российской Федерации, федеральными законами и иными </w:t>
      </w:r>
      <w:r w:rsidRPr="000A58FD">
        <w:rPr>
          <w:sz w:val="28"/>
          <w:szCs w:val="28"/>
        </w:rPr>
        <w:lastRenderedPageBreak/>
        <w:t>нормативными правовыми актами Российской Федерации, нормативными правовыми актами Новосибирской области;</w:t>
      </w:r>
    </w:p>
    <w:p w:rsidR="000A58FD" w:rsidRDefault="000A58FD" w:rsidP="000A58FD">
      <w:pPr>
        <w:pStyle w:val="ac"/>
        <w:numPr>
          <w:ilvl w:val="0"/>
          <w:numId w:val="5"/>
        </w:numPr>
        <w:jc w:val="both"/>
        <w:rPr>
          <w:sz w:val="28"/>
          <w:szCs w:val="28"/>
        </w:rPr>
      </w:pPr>
      <w:r w:rsidRPr="000A58FD">
        <w:rPr>
          <w:sz w:val="28"/>
          <w:szCs w:val="28"/>
        </w:rPr>
        <w:t>зависимость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0A58FD" w:rsidRDefault="000A58FD" w:rsidP="000A58FD">
      <w:pPr>
        <w:pStyle w:val="ac"/>
        <w:numPr>
          <w:ilvl w:val="0"/>
          <w:numId w:val="5"/>
        </w:numPr>
        <w:jc w:val="both"/>
        <w:rPr>
          <w:sz w:val="28"/>
          <w:szCs w:val="28"/>
        </w:rPr>
      </w:pPr>
      <w:proofErr w:type="gramStart"/>
      <w:r>
        <w:rPr>
          <w:sz w:val="28"/>
          <w:szCs w:val="28"/>
        </w:rPr>
        <w:t>р</w:t>
      </w:r>
      <w:r w:rsidRPr="000A58FD">
        <w:rPr>
          <w:sz w:val="28"/>
          <w:szCs w:val="28"/>
        </w:rPr>
        <w:t>авная оплата за труд равной ценности, в том числе при установлении размеров окладов (должностных окладов), ставок заработной платы, выплат компенсационного и стимулирующего характера, а также недопущение какой бы то ни было дискриминации - различий, исключений и предпочтений, не связанных с деловыми качествами работников и результатами их труда, а также результатами деятельности учреждений культуры;</w:t>
      </w:r>
      <w:proofErr w:type="gramEnd"/>
    </w:p>
    <w:p w:rsidR="000A58FD" w:rsidRDefault="000A58FD" w:rsidP="000A58FD">
      <w:pPr>
        <w:pStyle w:val="ac"/>
        <w:numPr>
          <w:ilvl w:val="0"/>
          <w:numId w:val="5"/>
        </w:numPr>
        <w:jc w:val="both"/>
        <w:rPr>
          <w:sz w:val="28"/>
          <w:szCs w:val="28"/>
        </w:rPr>
      </w:pPr>
      <w:r w:rsidRPr="000A58FD">
        <w:rPr>
          <w:sz w:val="28"/>
          <w:szCs w:val="28"/>
        </w:rPr>
        <w:t>создание условий для оплаты труда работников в зависимости от результатов и качества работы, а также их заинтересованности в эффективном функционировании структурных подразделений и учреждения культуры в целом, в повышении качества оказываемых услуг;</w:t>
      </w:r>
    </w:p>
    <w:p w:rsidR="000A58FD" w:rsidRDefault="000A58FD" w:rsidP="000A58FD">
      <w:pPr>
        <w:pStyle w:val="ac"/>
        <w:numPr>
          <w:ilvl w:val="0"/>
          <w:numId w:val="5"/>
        </w:numPr>
        <w:jc w:val="both"/>
        <w:rPr>
          <w:sz w:val="28"/>
          <w:szCs w:val="28"/>
        </w:rPr>
      </w:pPr>
      <w:r w:rsidRPr="000A58FD">
        <w:rPr>
          <w:sz w:val="28"/>
          <w:szCs w:val="28"/>
        </w:rPr>
        <w:t>повышение уровня реального содержания зарабо</w:t>
      </w:r>
      <w:r>
        <w:rPr>
          <w:sz w:val="28"/>
          <w:szCs w:val="28"/>
        </w:rPr>
        <w:t>тной платы работников учреждения</w:t>
      </w:r>
      <w:r w:rsidRPr="000A58FD">
        <w:rPr>
          <w:sz w:val="28"/>
          <w:szCs w:val="28"/>
        </w:rPr>
        <w:t xml:space="preserve"> культуры;</w:t>
      </w:r>
    </w:p>
    <w:p w:rsidR="00C71A54" w:rsidRPr="000A58FD" w:rsidRDefault="000A58FD" w:rsidP="000A58FD">
      <w:pPr>
        <w:pStyle w:val="ac"/>
        <w:numPr>
          <w:ilvl w:val="0"/>
          <w:numId w:val="5"/>
        </w:numPr>
        <w:jc w:val="both"/>
        <w:rPr>
          <w:sz w:val="28"/>
          <w:szCs w:val="28"/>
        </w:rPr>
      </w:pPr>
      <w:r w:rsidRPr="000A58FD">
        <w:rPr>
          <w:sz w:val="28"/>
          <w:szCs w:val="28"/>
        </w:rPr>
        <w:t>другие гарантии по оплате труда, предусмотренные трудовым законодательством и иными нормативными правовыми актами Российской Федерации и Новосибирской области, содерж</w:t>
      </w:r>
      <w:r>
        <w:rPr>
          <w:sz w:val="28"/>
          <w:szCs w:val="28"/>
        </w:rPr>
        <w:t>ащими нормы трудового права.</w:t>
      </w:r>
      <w:r w:rsidRPr="000A58FD">
        <w:rPr>
          <w:sz w:val="28"/>
          <w:szCs w:val="28"/>
        </w:rPr>
        <w:t xml:space="preserve">       </w:t>
      </w:r>
    </w:p>
    <w:p w:rsidR="000A58FD" w:rsidRDefault="000A58FD" w:rsidP="000A58FD">
      <w:pPr>
        <w:pStyle w:val="ac"/>
        <w:jc w:val="both"/>
        <w:rPr>
          <w:sz w:val="28"/>
          <w:szCs w:val="28"/>
        </w:rPr>
      </w:pPr>
      <w:r>
        <w:rPr>
          <w:sz w:val="28"/>
          <w:szCs w:val="28"/>
        </w:rPr>
        <w:t>1.6</w:t>
      </w:r>
      <w:r w:rsidRPr="000A58FD">
        <w:rPr>
          <w:sz w:val="28"/>
          <w:szCs w:val="28"/>
        </w:rPr>
        <w:t>. Оплата труда сотрудников учреждения, занят</w:t>
      </w:r>
      <w:r>
        <w:rPr>
          <w:sz w:val="28"/>
          <w:szCs w:val="28"/>
        </w:rPr>
        <w:t xml:space="preserve">ых по совместительству, а также </w:t>
      </w:r>
      <w:r w:rsidRPr="000A58FD">
        <w:rPr>
          <w:sz w:val="28"/>
          <w:szCs w:val="28"/>
        </w:rPr>
        <w:t>на условиях неполного рабочего дня или неполн</w:t>
      </w:r>
      <w:r>
        <w:rPr>
          <w:sz w:val="28"/>
          <w:szCs w:val="28"/>
        </w:rPr>
        <w:t xml:space="preserve">ой рабочей недели, производится </w:t>
      </w:r>
      <w:r w:rsidRPr="000A58FD">
        <w:rPr>
          <w:sz w:val="28"/>
          <w:szCs w:val="28"/>
        </w:rPr>
        <w:t>пропорционально отработанному времени либо в зависимости от вып</w:t>
      </w:r>
      <w:r>
        <w:rPr>
          <w:sz w:val="28"/>
          <w:szCs w:val="28"/>
        </w:rPr>
        <w:t xml:space="preserve">олненного </w:t>
      </w:r>
      <w:r w:rsidRPr="000A58FD">
        <w:rPr>
          <w:sz w:val="28"/>
          <w:szCs w:val="28"/>
        </w:rPr>
        <w:t>объема работ.</w:t>
      </w:r>
    </w:p>
    <w:p w:rsidR="000A58FD" w:rsidRPr="000A58FD" w:rsidRDefault="000A58FD" w:rsidP="000A58FD">
      <w:pPr>
        <w:pStyle w:val="ac"/>
        <w:jc w:val="both"/>
        <w:rPr>
          <w:sz w:val="28"/>
          <w:szCs w:val="28"/>
        </w:rPr>
      </w:pPr>
      <w:r w:rsidRPr="000A58FD">
        <w:rPr>
          <w:sz w:val="28"/>
          <w:szCs w:val="28"/>
        </w:rPr>
        <w:t>1.7. К работникам, осуществляющим основную деятельность в отрасли культуры, относятся работники, непосредственно обеспечивающие выполнение основных функций, с целью реализации которых создано учреждение</w:t>
      </w:r>
      <w:r w:rsidR="00085713">
        <w:rPr>
          <w:sz w:val="28"/>
          <w:szCs w:val="28"/>
        </w:rPr>
        <w:t>.</w:t>
      </w:r>
    </w:p>
    <w:p w:rsidR="000A58FD" w:rsidRDefault="000A58FD" w:rsidP="000A58FD">
      <w:pPr>
        <w:pStyle w:val="ac"/>
        <w:jc w:val="both"/>
        <w:rPr>
          <w:sz w:val="28"/>
          <w:szCs w:val="28"/>
        </w:rPr>
      </w:pPr>
      <w:r>
        <w:rPr>
          <w:sz w:val="28"/>
          <w:szCs w:val="28"/>
        </w:rPr>
        <w:t>1.8</w:t>
      </w:r>
      <w:r w:rsidRPr="000A58FD">
        <w:rPr>
          <w:sz w:val="28"/>
          <w:szCs w:val="28"/>
        </w:rPr>
        <w:t>. Заработная плата сотрудника учреждения</w:t>
      </w:r>
      <w:r>
        <w:rPr>
          <w:sz w:val="28"/>
          <w:szCs w:val="28"/>
        </w:rPr>
        <w:t xml:space="preserve"> предельными размерами не огра</w:t>
      </w:r>
      <w:r w:rsidRPr="000A58FD">
        <w:rPr>
          <w:sz w:val="28"/>
          <w:szCs w:val="28"/>
        </w:rPr>
        <w:t>ничивается.</w:t>
      </w:r>
    </w:p>
    <w:p w:rsidR="00085713" w:rsidRPr="00085713" w:rsidRDefault="00085713" w:rsidP="00085713">
      <w:pPr>
        <w:pStyle w:val="ac"/>
        <w:jc w:val="both"/>
        <w:rPr>
          <w:sz w:val="28"/>
          <w:szCs w:val="28"/>
        </w:rPr>
      </w:pPr>
      <w:r w:rsidRPr="00085713">
        <w:rPr>
          <w:sz w:val="28"/>
          <w:szCs w:val="28"/>
        </w:rPr>
        <w:t xml:space="preserve">1. 9. </w:t>
      </w:r>
      <w:proofErr w:type="gramStart"/>
      <w:r w:rsidRPr="00085713">
        <w:rPr>
          <w:sz w:val="28"/>
          <w:szCs w:val="28"/>
        </w:rPr>
        <w:t xml:space="preserve">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в соответствии с Федеральным законом от 19.06.2000 № 82-ФЗ «О минимальном размере оплаты труда», на который начисляется установленный на территории Новосибирской области районный коэффициент в размере 1,25, или минимальной заработной платы, установленной </w:t>
      </w:r>
      <w:r w:rsidR="00460484">
        <w:rPr>
          <w:sz w:val="28"/>
          <w:szCs w:val="28"/>
        </w:rPr>
        <w:t xml:space="preserve"> законодательством Российской Федерации</w:t>
      </w:r>
      <w:r w:rsidRPr="00085713">
        <w:rPr>
          <w:sz w:val="28"/>
          <w:szCs w:val="28"/>
        </w:rPr>
        <w:t>.</w:t>
      </w:r>
      <w:proofErr w:type="gramEnd"/>
    </w:p>
    <w:p w:rsidR="00085713" w:rsidRPr="00085713" w:rsidRDefault="00085713" w:rsidP="00085713">
      <w:pPr>
        <w:pStyle w:val="ac"/>
        <w:jc w:val="both"/>
        <w:rPr>
          <w:sz w:val="28"/>
          <w:szCs w:val="28"/>
        </w:rPr>
      </w:pPr>
      <w:r w:rsidRPr="00085713">
        <w:rPr>
          <w:sz w:val="28"/>
          <w:szCs w:val="28"/>
        </w:rPr>
        <w:t xml:space="preserve">При наступлении у работника права на изменение </w:t>
      </w:r>
      <w:proofErr w:type="gramStart"/>
      <w:r w:rsidRPr="00085713">
        <w:rPr>
          <w:sz w:val="28"/>
          <w:szCs w:val="28"/>
        </w:rPr>
        <w:t>размера оплаты труда</w:t>
      </w:r>
      <w:proofErr w:type="gramEnd"/>
      <w:r w:rsidRPr="00085713">
        <w:rPr>
          <w:sz w:val="28"/>
          <w:szCs w:val="28"/>
        </w:rPr>
        <w:t xml:space="preserve"> в период пребывания в ежегодном или ином отпуске, в период его временной нетрудоспособности, а также в другие периоды, в течение которых за ним </w:t>
      </w:r>
      <w:r w:rsidRPr="00085713">
        <w:rPr>
          <w:sz w:val="28"/>
          <w:szCs w:val="28"/>
        </w:rPr>
        <w:lastRenderedPageBreak/>
        <w:t>сохраняется средняя заработная плата, изменение размера оплаты его труда осуществляется по окончании указанных периодов.</w:t>
      </w:r>
    </w:p>
    <w:p w:rsidR="00B46F5C" w:rsidRPr="0029558E" w:rsidRDefault="00085713" w:rsidP="00B46F5C">
      <w:pPr>
        <w:pStyle w:val="a3"/>
        <w:jc w:val="both"/>
        <w:rPr>
          <w:rFonts w:ascii="Times New Roman" w:hAnsi="Times New Roman"/>
          <w:sz w:val="28"/>
          <w:szCs w:val="28"/>
        </w:rPr>
      </w:pPr>
      <w:r>
        <w:rPr>
          <w:rFonts w:ascii="Times New Roman" w:hAnsi="Times New Roman"/>
          <w:sz w:val="28"/>
          <w:szCs w:val="28"/>
        </w:rPr>
        <w:t>1.10</w:t>
      </w:r>
      <w:r w:rsidR="00B46F5C" w:rsidRPr="0029558E">
        <w:rPr>
          <w:rFonts w:ascii="Times New Roman" w:hAnsi="Times New Roman"/>
          <w:sz w:val="28"/>
          <w:szCs w:val="28"/>
        </w:rPr>
        <w:t>. Руководитель несет ответственность за своевременную и правильную оплату труда работников в соответствии с действующим законодательством.</w:t>
      </w:r>
    </w:p>
    <w:p w:rsidR="006A23F6" w:rsidRDefault="00FA3305" w:rsidP="006A23F6">
      <w:pPr>
        <w:jc w:val="both"/>
        <w:rPr>
          <w:sz w:val="28"/>
          <w:szCs w:val="28"/>
        </w:rPr>
      </w:pPr>
      <w:r>
        <w:rPr>
          <w:sz w:val="28"/>
          <w:szCs w:val="28"/>
        </w:rPr>
        <w:t>1.1</w:t>
      </w:r>
      <w:r w:rsidR="00085713">
        <w:rPr>
          <w:sz w:val="28"/>
          <w:szCs w:val="28"/>
        </w:rPr>
        <w:t>1</w:t>
      </w:r>
      <w:r w:rsidR="00B46F5C" w:rsidRPr="0029558E">
        <w:rPr>
          <w:sz w:val="28"/>
          <w:szCs w:val="28"/>
        </w:rPr>
        <w:t xml:space="preserve">. Выплата заработной платы работникам производится два раза в месяц: 15 числа и  30 числа каждого месяца. </w:t>
      </w:r>
      <w:r w:rsidR="006A23F6" w:rsidRPr="006A23F6">
        <w:rPr>
          <w:sz w:val="28"/>
          <w:szCs w:val="28"/>
        </w:rPr>
        <w:t>При совпадении дня выплаты с выходным или нерабочим праздничным днем выплата заработной платы производится накануне этого дня. Оплата отпуска производится не позднее, чем за три дня до его начала.  Выплата заработной платы производится в денежной форме путем перечисления на личный счет работника.</w:t>
      </w:r>
    </w:p>
    <w:p w:rsidR="00085713" w:rsidRPr="00085713" w:rsidRDefault="00085713" w:rsidP="00085713">
      <w:pPr>
        <w:jc w:val="both"/>
        <w:rPr>
          <w:sz w:val="28"/>
          <w:szCs w:val="28"/>
        </w:rPr>
      </w:pPr>
      <w:r>
        <w:rPr>
          <w:sz w:val="28"/>
          <w:szCs w:val="28"/>
        </w:rPr>
        <w:t xml:space="preserve">1.12. </w:t>
      </w:r>
      <w:r w:rsidRPr="00085713">
        <w:rPr>
          <w:sz w:val="28"/>
          <w:szCs w:val="28"/>
        </w:rPr>
        <w:t>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085713" w:rsidRPr="00085713" w:rsidRDefault="00085713" w:rsidP="00085713">
      <w:pPr>
        <w:jc w:val="both"/>
        <w:rPr>
          <w:sz w:val="28"/>
          <w:szCs w:val="28"/>
        </w:rPr>
      </w:pPr>
      <w:r w:rsidRPr="00085713">
        <w:rPr>
          <w:sz w:val="28"/>
          <w:szCs w:val="28"/>
        </w:rPr>
        <w:t xml:space="preserve">1. </w:t>
      </w:r>
      <w:r>
        <w:rPr>
          <w:sz w:val="28"/>
          <w:szCs w:val="28"/>
        </w:rPr>
        <w:t>13</w:t>
      </w:r>
      <w:r w:rsidRPr="00085713">
        <w:rPr>
          <w:sz w:val="28"/>
          <w:szCs w:val="28"/>
        </w:rPr>
        <w:t>.</w:t>
      </w:r>
      <w:r>
        <w:rPr>
          <w:b/>
          <w:sz w:val="28"/>
          <w:szCs w:val="28"/>
        </w:rPr>
        <w:t xml:space="preserve"> </w:t>
      </w:r>
      <w:r w:rsidRPr="00085713">
        <w:rPr>
          <w:sz w:val="28"/>
          <w:szCs w:val="28"/>
        </w:rPr>
        <w:t>Время простоя по вине Работодателя оплачивается в размере не менее двух третей средней заработной платы работников. Время простоя по вине работника не оплачивается.</w:t>
      </w:r>
    </w:p>
    <w:p w:rsidR="006A23F6" w:rsidRPr="00085713" w:rsidRDefault="00085713" w:rsidP="00085713">
      <w:pPr>
        <w:jc w:val="both"/>
        <w:rPr>
          <w:sz w:val="28"/>
          <w:szCs w:val="28"/>
        </w:rPr>
      </w:pPr>
      <w:r w:rsidRPr="00085713">
        <w:rPr>
          <w:sz w:val="28"/>
          <w:szCs w:val="28"/>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 Время простоя по причинам, не зависящим от работодателя и работника, оплачивается в размере не менее двух третей тарифной ставки, оклада (должностного оклада), рассчитанных пропорционально времени простоя. Время простоя по вине работника не оплачивается.</w:t>
      </w:r>
    </w:p>
    <w:p w:rsidR="006A23F6" w:rsidRPr="006A23F6" w:rsidRDefault="006A23F6" w:rsidP="006A23F6">
      <w:pPr>
        <w:pStyle w:val="Pa7"/>
        <w:spacing w:before="340" w:after="100"/>
        <w:ind w:left="280" w:right="280"/>
        <w:jc w:val="center"/>
        <w:rPr>
          <w:rFonts w:ascii="Times New Roman" w:hAnsi="Times New Roman" w:cs="Times New Roman"/>
          <w:b/>
          <w:sz w:val="28"/>
          <w:szCs w:val="28"/>
        </w:rPr>
      </w:pPr>
      <w:r>
        <w:rPr>
          <w:rFonts w:ascii="Times New Roman" w:hAnsi="Times New Roman" w:cs="Times New Roman"/>
          <w:b/>
          <w:sz w:val="28"/>
          <w:szCs w:val="28"/>
        </w:rPr>
        <w:t>2. Система оплаты труда.</w:t>
      </w:r>
    </w:p>
    <w:p w:rsidR="006A23F6" w:rsidRPr="006A23F6" w:rsidRDefault="006A23F6" w:rsidP="00085713">
      <w:pPr>
        <w:pStyle w:val="Pa5"/>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 xml:space="preserve">2.1. Под системой оплаты труда в настоящем Положении понимается способ расчета размеров вознаграждения, подлежащего уплате сотрудникам за выполнение ими трудовых обязанностей. </w:t>
      </w:r>
    </w:p>
    <w:p w:rsidR="006A23F6" w:rsidRPr="006A23F6" w:rsidRDefault="006A23F6" w:rsidP="00085713">
      <w:pPr>
        <w:pStyle w:val="Pa5"/>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 xml:space="preserve">2.2. В учреждении устанавливается повременно-премиальная система оплаты труда, если трудовым договором с сотрудником не предусмотрено иное. </w:t>
      </w:r>
    </w:p>
    <w:p w:rsidR="006A23F6" w:rsidRPr="006A23F6" w:rsidRDefault="006A23F6" w:rsidP="00085713">
      <w:pPr>
        <w:pStyle w:val="Pa5"/>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 xml:space="preserve">2.3. Повременно-премиальная система оплаты труда предусматривает, что величина зарплаты сотрудника зависит от фактически отработанного времени, учет которого ведется в соответствии с документами учета рабочего времени (табелями). </w:t>
      </w:r>
    </w:p>
    <w:p w:rsidR="00115DD0" w:rsidRDefault="006A23F6" w:rsidP="00085713">
      <w:pPr>
        <w:pStyle w:val="Pa5"/>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2.4. Оплата труда сотрудников учреждения состоит из гарантированной и переменной частей.</w:t>
      </w:r>
    </w:p>
    <w:p w:rsidR="00115DD0" w:rsidRDefault="006A23F6" w:rsidP="00115DD0">
      <w:pPr>
        <w:pStyle w:val="Pa5"/>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 xml:space="preserve">К гарантированной части заработной платы относятся </w:t>
      </w:r>
    </w:p>
    <w:p w:rsidR="00115DD0" w:rsidRDefault="006A23F6" w:rsidP="00115DD0">
      <w:pPr>
        <w:pStyle w:val="Pa5"/>
        <w:numPr>
          <w:ilvl w:val="0"/>
          <w:numId w:val="9"/>
        </w:numPr>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 xml:space="preserve">оклад, </w:t>
      </w:r>
    </w:p>
    <w:p w:rsidR="00115DD0" w:rsidRDefault="006A23F6" w:rsidP="00115DD0">
      <w:pPr>
        <w:pStyle w:val="Pa5"/>
        <w:numPr>
          <w:ilvl w:val="0"/>
          <w:numId w:val="9"/>
        </w:numPr>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компенсаци</w:t>
      </w:r>
      <w:r w:rsidRPr="006A23F6">
        <w:rPr>
          <w:rFonts w:ascii="Times New Roman" w:hAnsi="Times New Roman" w:cs="Times New Roman"/>
          <w:sz w:val="28"/>
          <w:szCs w:val="28"/>
        </w:rPr>
        <w:softHyphen/>
        <w:t>онные выплаты,</w:t>
      </w:r>
    </w:p>
    <w:p w:rsidR="00115DD0" w:rsidRDefault="00115DD0" w:rsidP="00115DD0">
      <w:pPr>
        <w:pStyle w:val="Pa5"/>
        <w:numPr>
          <w:ilvl w:val="0"/>
          <w:numId w:val="9"/>
        </w:numPr>
        <w:spacing w:before="80"/>
        <w:ind w:right="280"/>
        <w:jc w:val="both"/>
        <w:rPr>
          <w:rFonts w:ascii="Times New Roman" w:hAnsi="Times New Roman" w:cs="Times New Roman"/>
          <w:sz w:val="28"/>
          <w:szCs w:val="28"/>
        </w:rPr>
      </w:pPr>
      <w:r>
        <w:rPr>
          <w:rFonts w:ascii="Times New Roman" w:hAnsi="Times New Roman" w:cs="Times New Roman"/>
          <w:sz w:val="28"/>
          <w:szCs w:val="28"/>
        </w:rPr>
        <w:t xml:space="preserve"> </w:t>
      </w:r>
      <w:r w:rsidR="006A23F6" w:rsidRPr="006A23F6">
        <w:rPr>
          <w:rFonts w:ascii="Times New Roman" w:hAnsi="Times New Roman" w:cs="Times New Roman"/>
          <w:sz w:val="28"/>
          <w:szCs w:val="28"/>
        </w:rPr>
        <w:t xml:space="preserve">определенные стимулирующие выплаты. </w:t>
      </w:r>
    </w:p>
    <w:p w:rsidR="00115DD0" w:rsidRDefault="006A23F6" w:rsidP="00115DD0">
      <w:pPr>
        <w:pStyle w:val="Pa5"/>
        <w:spacing w:before="80"/>
        <w:ind w:left="360" w:right="280"/>
        <w:jc w:val="both"/>
        <w:rPr>
          <w:rFonts w:ascii="Times New Roman" w:hAnsi="Times New Roman" w:cs="Times New Roman"/>
          <w:sz w:val="28"/>
          <w:szCs w:val="28"/>
        </w:rPr>
      </w:pPr>
      <w:r w:rsidRPr="006A23F6">
        <w:rPr>
          <w:rFonts w:ascii="Times New Roman" w:hAnsi="Times New Roman" w:cs="Times New Roman"/>
          <w:sz w:val="28"/>
          <w:szCs w:val="28"/>
        </w:rPr>
        <w:lastRenderedPageBreak/>
        <w:t xml:space="preserve">К переменной части заработной платы относятся </w:t>
      </w:r>
    </w:p>
    <w:p w:rsidR="00085713" w:rsidRDefault="006A23F6" w:rsidP="004A254D">
      <w:pPr>
        <w:pStyle w:val="Pa5"/>
        <w:numPr>
          <w:ilvl w:val="0"/>
          <w:numId w:val="13"/>
        </w:numPr>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 xml:space="preserve">стимулирующие выплаты, не отнесенные к </w:t>
      </w:r>
      <w:proofErr w:type="gramStart"/>
      <w:r w:rsidRPr="006A23F6">
        <w:rPr>
          <w:rFonts w:ascii="Times New Roman" w:hAnsi="Times New Roman" w:cs="Times New Roman"/>
          <w:sz w:val="28"/>
          <w:szCs w:val="28"/>
        </w:rPr>
        <w:t>га</w:t>
      </w:r>
      <w:r w:rsidRPr="006A23F6">
        <w:rPr>
          <w:rFonts w:ascii="Times New Roman" w:hAnsi="Times New Roman" w:cs="Times New Roman"/>
          <w:sz w:val="28"/>
          <w:szCs w:val="28"/>
        </w:rPr>
        <w:softHyphen/>
        <w:t>рантированным</w:t>
      </w:r>
      <w:proofErr w:type="gramEnd"/>
      <w:r w:rsidRPr="006A23F6">
        <w:rPr>
          <w:rFonts w:ascii="Times New Roman" w:hAnsi="Times New Roman" w:cs="Times New Roman"/>
          <w:sz w:val="28"/>
          <w:szCs w:val="28"/>
        </w:rPr>
        <w:t>.</w:t>
      </w:r>
    </w:p>
    <w:p w:rsidR="006A23F6" w:rsidRPr="00115DD0" w:rsidRDefault="006A23F6" w:rsidP="00085713">
      <w:pPr>
        <w:pStyle w:val="Pa5"/>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 xml:space="preserve">2.4.1. </w:t>
      </w:r>
      <w:r w:rsidRPr="004A254D">
        <w:rPr>
          <w:rFonts w:ascii="Times New Roman" w:hAnsi="Times New Roman" w:cs="Times New Roman"/>
          <w:b/>
          <w:sz w:val="28"/>
          <w:szCs w:val="28"/>
        </w:rPr>
        <w:t>Должностной оклад</w:t>
      </w:r>
      <w:r w:rsidRPr="006A23F6">
        <w:rPr>
          <w:rFonts w:ascii="Times New Roman" w:hAnsi="Times New Roman" w:cs="Times New Roman"/>
          <w:sz w:val="28"/>
          <w:szCs w:val="28"/>
        </w:rPr>
        <w:t xml:space="preserve"> – гарантированный фиксированный </w:t>
      </w:r>
      <w:proofErr w:type="gramStart"/>
      <w:r w:rsidRPr="006A23F6">
        <w:rPr>
          <w:rFonts w:ascii="Times New Roman" w:hAnsi="Times New Roman" w:cs="Times New Roman"/>
          <w:sz w:val="28"/>
          <w:szCs w:val="28"/>
        </w:rPr>
        <w:t>размер оплаты труда</w:t>
      </w:r>
      <w:proofErr w:type="gramEnd"/>
      <w:r w:rsidRPr="006A23F6">
        <w:rPr>
          <w:rFonts w:ascii="Times New Roman" w:hAnsi="Times New Roman" w:cs="Times New Roman"/>
          <w:sz w:val="28"/>
          <w:szCs w:val="28"/>
        </w:rPr>
        <w:t xml:space="preserve"> сотрудника за выполнение трудовых обязанностей за единицу времени на основе отнесения должностей к профессиональным квалификационным группам (далее – ПКГ), утвержденным </w:t>
      </w:r>
      <w:r w:rsidRPr="00115DD0">
        <w:rPr>
          <w:rFonts w:ascii="Times New Roman" w:hAnsi="Times New Roman" w:cs="Times New Roman"/>
          <w:sz w:val="28"/>
          <w:szCs w:val="28"/>
        </w:rPr>
        <w:t xml:space="preserve">приказами </w:t>
      </w:r>
      <w:proofErr w:type="spellStart"/>
      <w:r w:rsidRPr="00115DD0">
        <w:rPr>
          <w:rFonts w:ascii="Times New Roman" w:hAnsi="Times New Roman" w:cs="Times New Roman"/>
          <w:sz w:val="28"/>
          <w:szCs w:val="28"/>
        </w:rPr>
        <w:t>Минздравсоцразвития</w:t>
      </w:r>
      <w:proofErr w:type="spellEnd"/>
      <w:r w:rsidRPr="00115DD0">
        <w:rPr>
          <w:rFonts w:ascii="Times New Roman" w:hAnsi="Times New Roman" w:cs="Times New Roman"/>
          <w:sz w:val="28"/>
          <w:szCs w:val="28"/>
        </w:rPr>
        <w:t xml:space="preserve">. </w:t>
      </w:r>
    </w:p>
    <w:p w:rsidR="00115DD0" w:rsidRDefault="006A23F6" w:rsidP="00115DD0">
      <w:pPr>
        <w:pStyle w:val="Pa5"/>
        <w:spacing w:before="80"/>
        <w:ind w:right="280"/>
        <w:jc w:val="both"/>
        <w:rPr>
          <w:rFonts w:ascii="Times New Roman" w:hAnsi="Times New Roman" w:cs="Times New Roman"/>
          <w:sz w:val="28"/>
          <w:szCs w:val="28"/>
        </w:rPr>
      </w:pPr>
      <w:r w:rsidRPr="006A23F6">
        <w:rPr>
          <w:rFonts w:ascii="Times New Roman" w:hAnsi="Times New Roman" w:cs="Times New Roman"/>
          <w:sz w:val="28"/>
          <w:szCs w:val="28"/>
        </w:rPr>
        <w:t xml:space="preserve">2.4.2. К гарантированным </w:t>
      </w:r>
      <w:r w:rsidRPr="004A254D">
        <w:rPr>
          <w:rFonts w:ascii="Times New Roman" w:hAnsi="Times New Roman" w:cs="Times New Roman"/>
          <w:b/>
          <w:sz w:val="28"/>
          <w:szCs w:val="28"/>
        </w:rPr>
        <w:t>компенсационным выплатам</w:t>
      </w:r>
      <w:r w:rsidRPr="006A23F6">
        <w:rPr>
          <w:rFonts w:ascii="Times New Roman" w:hAnsi="Times New Roman" w:cs="Times New Roman"/>
          <w:sz w:val="28"/>
          <w:szCs w:val="28"/>
        </w:rPr>
        <w:t xml:space="preserve"> относятся:</w:t>
      </w:r>
    </w:p>
    <w:p w:rsidR="00B10C08" w:rsidRDefault="006A23F6" w:rsidP="004A254D">
      <w:pPr>
        <w:pStyle w:val="Default"/>
        <w:numPr>
          <w:ilvl w:val="0"/>
          <w:numId w:val="13"/>
        </w:numPr>
        <w:jc w:val="both"/>
        <w:rPr>
          <w:rFonts w:ascii="Times New Roman" w:hAnsi="Times New Roman" w:cs="Times New Roman"/>
          <w:color w:val="auto"/>
          <w:sz w:val="28"/>
          <w:szCs w:val="28"/>
        </w:rPr>
      </w:pPr>
      <w:r w:rsidRPr="006A23F6">
        <w:rPr>
          <w:rFonts w:ascii="Times New Roman" w:hAnsi="Times New Roman" w:cs="Times New Roman"/>
          <w:color w:val="auto"/>
          <w:sz w:val="28"/>
          <w:szCs w:val="28"/>
        </w:rPr>
        <w:t>доплаты и надбавки за условия труда, отклоняющиеся от нормальных (при совмещении профессий, при выпол</w:t>
      </w:r>
      <w:r w:rsidRPr="006A23F6">
        <w:rPr>
          <w:rFonts w:ascii="Times New Roman" w:hAnsi="Times New Roman" w:cs="Times New Roman"/>
          <w:color w:val="auto"/>
          <w:sz w:val="28"/>
          <w:szCs w:val="28"/>
        </w:rPr>
        <w:softHyphen/>
        <w:t>нении работы за пределами нормальной продолжительности рабочего времени, выходные и нерабочие праздничные дни и др.).</w:t>
      </w:r>
    </w:p>
    <w:p w:rsidR="00115DD0" w:rsidRDefault="00B10C08" w:rsidP="004A254D">
      <w:pPr>
        <w:pStyle w:val="Default"/>
        <w:numPr>
          <w:ilvl w:val="0"/>
          <w:numId w:val="13"/>
        </w:numPr>
        <w:jc w:val="both"/>
        <w:rPr>
          <w:rFonts w:ascii="Times New Roman" w:hAnsi="Times New Roman" w:cs="Times New Roman"/>
          <w:color w:val="auto"/>
          <w:sz w:val="28"/>
          <w:szCs w:val="28"/>
        </w:rPr>
      </w:pPr>
      <w:r>
        <w:rPr>
          <w:rFonts w:ascii="Times New Roman" w:hAnsi="Times New Roman" w:cs="Times New Roman"/>
          <w:color w:val="auto"/>
          <w:sz w:val="28"/>
          <w:szCs w:val="28"/>
        </w:rPr>
        <w:t>доплата за работу специалиста в сельской местности.</w:t>
      </w:r>
      <w:r w:rsidR="006A23F6" w:rsidRPr="006A23F6">
        <w:rPr>
          <w:rFonts w:ascii="Times New Roman" w:hAnsi="Times New Roman" w:cs="Times New Roman"/>
          <w:color w:val="auto"/>
          <w:sz w:val="28"/>
          <w:szCs w:val="28"/>
        </w:rPr>
        <w:t xml:space="preserve"> </w:t>
      </w:r>
    </w:p>
    <w:p w:rsidR="006A23F6" w:rsidRPr="00115DD0" w:rsidRDefault="006A23F6" w:rsidP="00115DD0">
      <w:pPr>
        <w:pStyle w:val="Default"/>
        <w:jc w:val="both"/>
        <w:rPr>
          <w:rFonts w:ascii="Times New Roman" w:hAnsi="Times New Roman" w:cs="Times New Roman"/>
          <w:color w:val="auto"/>
          <w:sz w:val="28"/>
          <w:szCs w:val="28"/>
        </w:rPr>
      </w:pPr>
      <w:r w:rsidRPr="00115DD0">
        <w:rPr>
          <w:rFonts w:ascii="Times New Roman" w:hAnsi="Times New Roman" w:cs="Times New Roman"/>
          <w:sz w:val="28"/>
          <w:szCs w:val="28"/>
        </w:rPr>
        <w:t xml:space="preserve">2.4.3. </w:t>
      </w:r>
      <w:r w:rsidRPr="004A254D">
        <w:rPr>
          <w:rFonts w:ascii="Times New Roman" w:hAnsi="Times New Roman" w:cs="Times New Roman"/>
          <w:b/>
          <w:sz w:val="28"/>
          <w:szCs w:val="28"/>
        </w:rPr>
        <w:t xml:space="preserve">Стимулирующие выплаты </w:t>
      </w:r>
      <w:r w:rsidRPr="00115DD0">
        <w:rPr>
          <w:rFonts w:ascii="Times New Roman" w:hAnsi="Times New Roman" w:cs="Times New Roman"/>
          <w:sz w:val="28"/>
          <w:szCs w:val="28"/>
        </w:rPr>
        <w:t xml:space="preserve">подразделяются на гарантированную часть зарплаты и переменную часть зарплаты. </w:t>
      </w:r>
    </w:p>
    <w:p w:rsidR="006A23F6" w:rsidRPr="006A23F6" w:rsidRDefault="006A23F6" w:rsidP="006A23F6">
      <w:pPr>
        <w:pStyle w:val="Pa5"/>
        <w:spacing w:before="80"/>
        <w:ind w:left="280" w:right="280"/>
        <w:jc w:val="both"/>
        <w:rPr>
          <w:rFonts w:ascii="Times New Roman" w:hAnsi="Times New Roman" w:cs="Times New Roman"/>
          <w:sz w:val="28"/>
          <w:szCs w:val="28"/>
        </w:rPr>
      </w:pPr>
      <w:r w:rsidRPr="006A23F6">
        <w:rPr>
          <w:rFonts w:ascii="Times New Roman" w:hAnsi="Times New Roman" w:cs="Times New Roman"/>
          <w:sz w:val="28"/>
          <w:szCs w:val="28"/>
        </w:rPr>
        <w:t xml:space="preserve">К гарантированной части зарплаты относятся следующие стимулирующие выплаты: </w:t>
      </w:r>
    </w:p>
    <w:p w:rsidR="00115DD0" w:rsidRDefault="00115DD0" w:rsidP="00115DD0">
      <w:pPr>
        <w:pStyle w:val="Default"/>
        <w:numPr>
          <w:ilvl w:val="0"/>
          <w:numId w:val="7"/>
        </w:numPr>
        <w:spacing w:after="76"/>
        <w:jc w:val="both"/>
        <w:rPr>
          <w:rFonts w:ascii="Times New Roman" w:hAnsi="Times New Roman" w:cs="Times New Roman"/>
          <w:color w:val="auto"/>
          <w:sz w:val="28"/>
          <w:szCs w:val="28"/>
        </w:rPr>
      </w:pPr>
      <w:r>
        <w:rPr>
          <w:rFonts w:ascii="Times New Roman" w:hAnsi="Times New Roman" w:cs="Times New Roman"/>
          <w:color w:val="auto"/>
          <w:sz w:val="28"/>
          <w:szCs w:val="28"/>
        </w:rPr>
        <w:t>надбавка за выслугу лет.</w:t>
      </w:r>
    </w:p>
    <w:p w:rsidR="00115DD0" w:rsidRDefault="00115DD0" w:rsidP="00115DD0">
      <w:pPr>
        <w:pStyle w:val="Default"/>
        <w:spacing w:after="76"/>
        <w:jc w:val="both"/>
        <w:rPr>
          <w:rFonts w:ascii="Times New Roman" w:hAnsi="Times New Roman" w:cs="Times New Roman"/>
          <w:color w:val="auto"/>
          <w:sz w:val="28"/>
          <w:szCs w:val="28"/>
        </w:rPr>
      </w:pPr>
      <w:r w:rsidRPr="00115DD0">
        <w:rPr>
          <w:rFonts w:ascii="Times New Roman" w:hAnsi="Times New Roman" w:cs="Times New Roman"/>
          <w:color w:val="auto"/>
          <w:sz w:val="28"/>
          <w:szCs w:val="28"/>
        </w:rPr>
        <w:t>К переменной части зарплаты относятся с</w:t>
      </w:r>
      <w:r>
        <w:rPr>
          <w:rFonts w:ascii="Times New Roman" w:hAnsi="Times New Roman" w:cs="Times New Roman"/>
          <w:color w:val="auto"/>
          <w:sz w:val="28"/>
          <w:szCs w:val="28"/>
        </w:rPr>
        <w:t>ледующие стимулирующие выплаты:</w:t>
      </w:r>
    </w:p>
    <w:p w:rsidR="00DD5D1B" w:rsidRDefault="00115DD0" w:rsidP="00725E5A">
      <w:pPr>
        <w:pStyle w:val="Default"/>
        <w:numPr>
          <w:ilvl w:val="0"/>
          <w:numId w:val="7"/>
        </w:numPr>
        <w:spacing w:after="76"/>
        <w:jc w:val="both"/>
        <w:rPr>
          <w:rFonts w:ascii="Times New Roman" w:hAnsi="Times New Roman" w:cs="Times New Roman"/>
          <w:color w:val="auto"/>
          <w:sz w:val="28"/>
          <w:szCs w:val="28"/>
        </w:rPr>
      </w:pPr>
      <w:r w:rsidRPr="00115DD0">
        <w:rPr>
          <w:rFonts w:ascii="Times New Roman" w:hAnsi="Times New Roman" w:cs="Times New Roman"/>
          <w:color w:val="auto"/>
          <w:sz w:val="28"/>
          <w:szCs w:val="28"/>
        </w:rPr>
        <w:t>выплаты, зависящие от эффективной работ</w:t>
      </w:r>
      <w:r>
        <w:rPr>
          <w:rFonts w:ascii="Times New Roman" w:hAnsi="Times New Roman" w:cs="Times New Roman"/>
          <w:color w:val="auto"/>
          <w:sz w:val="28"/>
          <w:szCs w:val="28"/>
        </w:rPr>
        <w:t>ы учреждения (по результатам ра</w:t>
      </w:r>
      <w:r w:rsidRPr="00115DD0">
        <w:rPr>
          <w:rFonts w:ascii="Times New Roman" w:hAnsi="Times New Roman" w:cs="Times New Roman"/>
          <w:color w:val="auto"/>
          <w:sz w:val="28"/>
          <w:szCs w:val="28"/>
        </w:rPr>
        <w:t>боты), подраз</w:t>
      </w:r>
      <w:r w:rsidR="00DD5D1B">
        <w:rPr>
          <w:rFonts w:ascii="Times New Roman" w:hAnsi="Times New Roman" w:cs="Times New Roman"/>
          <w:color w:val="auto"/>
          <w:sz w:val="28"/>
          <w:szCs w:val="28"/>
        </w:rPr>
        <w:t>деления, конкретного сотрудника.</w:t>
      </w:r>
    </w:p>
    <w:p w:rsidR="00725E5A" w:rsidRPr="00DD5D1B" w:rsidRDefault="00DD5D1B" w:rsidP="00DD5D1B">
      <w:pPr>
        <w:pStyle w:val="Default"/>
        <w:spacing w:after="76"/>
        <w:jc w:val="both"/>
        <w:rPr>
          <w:rFonts w:ascii="Times New Roman" w:hAnsi="Times New Roman" w:cs="Times New Roman"/>
          <w:color w:val="auto"/>
          <w:sz w:val="28"/>
          <w:szCs w:val="28"/>
        </w:rPr>
      </w:pPr>
      <w:r w:rsidRPr="00DD5D1B">
        <w:rPr>
          <w:rFonts w:ascii="Times New Roman" w:hAnsi="Times New Roman" w:cs="Times New Roman"/>
          <w:color w:val="auto"/>
          <w:sz w:val="28"/>
          <w:szCs w:val="28"/>
        </w:rPr>
        <w:t xml:space="preserve">                       </w:t>
      </w:r>
      <w:r w:rsidR="00725E5A" w:rsidRPr="00DD5D1B">
        <w:rPr>
          <w:rFonts w:ascii="Times New Roman" w:hAnsi="Times New Roman" w:cs="Times New Roman"/>
        </w:rPr>
        <w:t xml:space="preserve"> </w:t>
      </w:r>
      <w:r w:rsidR="00725E5A" w:rsidRPr="00DD5D1B">
        <w:rPr>
          <w:rFonts w:ascii="Times New Roman" w:hAnsi="Times New Roman" w:cs="Times New Roman"/>
          <w:b/>
          <w:sz w:val="28"/>
          <w:szCs w:val="28"/>
        </w:rPr>
        <w:t>3. ДОЛЖНОСТНОЙ ОКЛАД</w:t>
      </w:r>
    </w:p>
    <w:p w:rsidR="00FF04BB" w:rsidRPr="00DD5D1B" w:rsidRDefault="00FF04BB" w:rsidP="00725E5A">
      <w:pPr>
        <w:jc w:val="both"/>
        <w:rPr>
          <w:rFonts w:eastAsiaTheme="minorHAnsi"/>
          <w:sz w:val="28"/>
          <w:szCs w:val="28"/>
        </w:rPr>
      </w:pPr>
    </w:p>
    <w:p w:rsidR="00725E5A" w:rsidRPr="00725E5A" w:rsidRDefault="00725E5A" w:rsidP="00725E5A">
      <w:pPr>
        <w:jc w:val="both"/>
        <w:rPr>
          <w:rFonts w:eastAsiaTheme="minorHAnsi"/>
          <w:sz w:val="28"/>
          <w:szCs w:val="28"/>
        </w:rPr>
      </w:pPr>
      <w:r w:rsidRPr="00725E5A">
        <w:rPr>
          <w:rFonts w:eastAsiaTheme="minorHAnsi"/>
          <w:sz w:val="28"/>
          <w:szCs w:val="28"/>
        </w:rPr>
        <w:t xml:space="preserve">3.1. Размер должностного оклада работника устанавливается в трудовом договоре. </w:t>
      </w:r>
    </w:p>
    <w:p w:rsidR="00725E5A" w:rsidRPr="00725E5A" w:rsidRDefault="00725E5A" w:rsidP="00725E5A">
      <w:pPr>
        <w:jc w:val="both"/>
        <w:rPr>
          <w:rFonts w:eastAsiaTheme="minorHAnsi"/>
          <w:sz w:val="28"/>
          <w:szCs w:val="28"/>
        </w:rPr>
      </w:pPr>
      <w:r w:rsidRPr="00725E5A">
        <w:rPr>
          <w:rFonts w:eastAsiaTheme="minorHAnsi"/>
          <w:sz w:val="28"/>
          <w:szCs w:val="28"/>
        </w:rPr>
        <w:t>3.2. Оклады творческих работников установлены с учетом требований к профес</w:t>
      </w:r>
      <w:r w:rsidRPr="00725E5A">
        <w:rPr>
          <w:rFonts w:eastAsiaTheme="minorHAnsi"/>
          <w:sz w:val="28"/>
          <w:szCs w:val="28"/>
        </w:rPr>
        <w:softHyphen/>
        <w:t>сиональной подготовке и уровню квалификации, которые необходимы для осуще</w:t>
      </w:r>
      <w:r w:rsidRPr="00725E5A">
        <w:rPr>
          <w:rFonts w:eastAsiaTheme="minorHAnsi"/>
          <w:sz w:val="28"/>
          <w:szCs w:val="28"/>
        </w:rPr>
        <w:softHyphen/>
        <w:t xml:space="preserve">ствления соответствующей профессиональной деятельности, на основе отнесения занимаемых ими должностей к квалификационным уровням ПКГ, утвержденным приказом </w:t>
      </w:r>
      <w:proofErr w:type="spellStart"/>
      <w:r w:rsidRPr="00725E5A">
        <w:rPr>
          <w:rFonts w:eastAsiaTheme="minorHAnsi"/>
          <w:sz w:val="28"/>
          <w:szCs w:val="28"/>
        </w:rPr>
        <w:t>Минздравсоцразвития</w:t>
      </w:r>
      <w:proofErr w:type="spellEnd"/>
      <w:r w:rsidRPr="00725E5A">
        <w:rPr>
          <w:rFonts w:eastAsiaTheme="minorHAnsi"/>
          <w:sz w:val="28"/>
          <w:szCs w:val="28"/>
        </w:rPr>
        <w:t xml:space="preserve"> от 31.08.2007 № 570. </w:t>
      </w:r>
    </w:p>
    <w:p w:rsidR="00FA3305" w:rsidRDefault="00725E5A" w:rsidP="00725E5A">
      <w:pPr>
        <w:jc w:val="both"/>
        <w:rPr>
          <w:sz w:val="28"/>
          <w:szCs w:val="28"/>
        </w:rPr>
      </w:pPr>
      <w:r w:rsidRPr="00725E5A">
        <w:rPr>
          <w:sz w:val="28"/>
          <w:szCs w:val="28"/>
        </w:rPr>
        <w:t>Установленные в учреждении оклады приведены в таблице 1.</w:t>
      </w:r>
    </w:p>
    <w:p w:rsidR="00CD1F14" w:rsidRPr="00CD1F14" w:rsidRDefault="00CD1F14" w:rsidP="00725E5A">
      <w:pPr>
        <w:jc w:val="both"/>
        <w:rPr>
          <w:b/>
          <w:sz w:val="28"/>
          <w:szCs w:val="28"/>
        </w:rPr>
      </w:pPr>
      <w:r w:rsidRPr="00CD1F14">
        <w:rPr>
          <w:b/>
          <w:sz w:val="28"/>
          <w:szCs w:val="28"/>
        </w:rPr>
        <w:t>Таблица 1.</w:t>
      </w:r>
    </w:p>
    <w:p w:rsidR="00FF04BB" w:rsidRDefault="00FF04BB" w:rsidP="00725E5A">
      <w:pPr>
        <w:jc w:val="both"/>
        <w:rPr>
          <w:sz w:val="28"/>
          <w:szCs w:val="28"/>
        </w:rPr>
      </w:pPr>
    </w:p>
    <w:tbl>
      <w:tblPr>
        <w:tblStyle w:val="af"/>
        <w:tblW w:w="0" w:type="auto"/>
        <w:tblLook w:val="04A0" w:firstRow="1" w:lastRow="0" w:firstColumn="1" w:lastColumn="0" w:noHBand="0" w:noVBand="1"/>
      </w:tblPr>
      <w:tblGrid>
        <w:gridCol w:w="3227"/>
        <w:gridCol w:w="3260"/>
        <w:gridCol w:w="1455"/>
        <w:gridCol w:w="1629"/>
      </w:tblGrid>
      <w:tr w:rsidR="00FF04BB" w:rsidTr="00FF04BB">
        <w:trPr>
          <w:trHeight w:val="1622"/>
        </w:trPr>
        <w:tc>
          <w:tcPr>
            <w:tcW w:w="3227" w:type="dxa"/>
          </w:tcPr>
          <w:p w:rsidR="00FF04BB" w:rsidRPr="00725E5A" w:rsidRDefault="00FF04BB" w:rsidP="00725E5A">
            <w:pPr>
              <w:jc w:val="both"/>
              <w:rPr>
                <w:sz w:val="28"/>
                <w:szCs w:val="28"/>
              </w:rPr>
            </w:pPr>
            <w:r w:rsidRPr="00725E5A">
              <w:rPr>
                <w:sz w:val="28"/>
                <w:szCs w:val="28"/>
              </w:rPr>
              <w:t>Наименование ПКГ</w:t>
            </w:r>
          </w:p>
          <w:p w:rsidR="00FF04BB" w:rsidRDefault="00FF04BB" w:rsidP="00725E5A">
            <w:pPr>
              <w:jc w:val="both"/>
              <w:rPr>
                <w:sz w:val="28"/>
                <w:szCs w:val="28"/>
              </w:rPr>
            </w:pPr>
          </w:p>
        </w:tc>
        <w:tc>
          <w:tcPr>
            <w:tcW w:w="3260" w:type="dxa"/>
          </w:tcPr>
          <w:p w:rsidR="00FF04BB" w:rsidRPr="00FF04BB" w:rsidRDefault="00FF04BB" w:rsidP="00FF04BB">
            <w:pPr>
              <w:jc w:val="both"/>
              <w:rPr>
                <w:sz w:val="28"/>
                <w:szCs w:val="28"/>
              </w:rPr>
            </w:pPr>
            <w:r w:rsidRPr="00FF04BB">
              <w:rPr>
                <w:sz w:val="28"/>
                <w:szCs w:val="28"/>
              </w:rPr>
              <w:t>Должности, отнесенные</w:t>
            </w:r>
          </w:p>
          <w:p w:rsidR="00FF04BB" w:rsidRPr="00FF04BB" w:rsidRDefault="00FF04BB" w:rsidP="00FF04BB">
            <w:pPr>
              <w:jc w:val="both"/>
              <w:rPr>
                <w:sz w:val="28"/>
                <w:szCs w:val="28"/>
              </w:rPr>
            </w:pPr>
            <w:r w:rsidRPr="00FF04BB">
              <w:rPr>
                <w:sz w:val="28"/>
                <w:szCs w:val="28"/>
              </w:rPr>
              <w:t>к квалификационным уровням</w:t>
            </w:r>
          </w:p>
          <w:p w:rsidR="00FF04BB" w:rsidRDefault="00FF04BB" w:rsidP="00FF04BB">
            <w:pPr>
              <w:jc w:val="both"/>
              <w:rPr>
                <w:sz w:val="28"/>
                <w:szCs w:val="28"/>
              </w:rPr>
            </w:pPr>
          </w:p>
        </w:tc>
        <w:tc>
          <w:tcPr>
            <w:tcW w:w="1455" w:type="dxa"/>
          </w:tcPr>
          <w:p w:rsidR="00FF04BB" w:rsidRDefault="00FF04BB" w:rsidP="00FF04BB">
            <w:pPr>
              <w:jc w:val="both"/>
              <w:rPr>
                <w:sz w:val="28"/>
                <w:szCs w:val="28"/>
              </w:rPr>
            </w:pPr>
            <w:r>
              <w:rPr>
                <w:sz w:val="28"/>
                <w:szCs w:val="28"/>
              </w:rPr>
              <w:t>категория</w:t>
            </w:r>
          </w:p>
        </w:tc>
        <w:tc>
          <w:tcPr>
            <w:tcW w:w="1629" w:type="dxa"/>
          </w:tcPr>
          <w:p w:rsidR="00FF04BB" w:rsidRPr="00FF04BB" w:rsidRDefault="00FF04BB" w:rsidP="00FF04BB">
            <w:pPr>
              <w:jc w:val="both"/>
              <w:rPr>
                <w:sz w:val="28"/>
                <w:szCs w:val="28"/>
              </w:rPr>
            </w:pPr>
            <w:r w:rsidRPr="00FF04BB">
              <w:rPr>
                <w:sz w:val="28"/>
                <w:szCs w:val="28"/>
              </w:rPr>
              <w:t>Оклад,</w:t>
            </w:r>
          </w:p>
          <w:p w:rsidR="00FF04BB" w:rsidRDefault="00FF04BB" w:rsidP="00FF04BB">
            <w:pPr>
              <w:spacing w:after="200" w:line="276" w:lineRule="auto"/>
              <w:rPr>
                <w:sz w:val="28"/>
                <w:szCs w:val="28"/>
              </w:rPr>
            </w:pPr>
            <w:proofErr w:type="spellStart"/>
            <w:r w:rsidRPr="00FF04BB">
              <w:rPr>
                <w:sz w:val="28"/>
                <w:szCs w:val="28"/>
              </w:rPr>
              <w:t>руб</w:t>
            </w:r>
            <w:proofErr w:type="spellEnd"/>
          </w:p>
          <w:p w:rsidR="00FF04BB" w:rsidRDefault="00FF04BB" w:rsidP="00FF04BB">
            <w:pPr>
              <w:jc w:val="both"/>
              <w:rPr>
                <w:sz w:val="28"/>
                <w:szCs w:val="28"/>
              </w:rPr>
            </w:pPr>
          </w:p>
        </w:tc>
      </w:tr>
      <w:tr w:rsidR="00FF04BB" w:rsidTr="00FF04BB">
        <w:tc>
          <w:tcPr>
            <w:tcW w:w="3227" w:type="dxa"/>
            <w:vMerge w:val="restart"/>
          </w:tcPr>
          <w:p w:rsidR="00FF04BB" w:rsidRDefault="004A254D" w:rsidP="00725E5A">
            <w:pPr>
              <w:jc w:val="both"/>
              <w:rPr>
                <w:sz w:val="28"/>
                <w:szCs w:val="28"/>
              </w:rPr>
            </w:pPr>
            <w:r>
              <w:rPr>
                <w:sz w:val="28"/>
                <w:szCs w:val="28"/>
              </w:rPr>
              <w:t>«</w:t>
            </w:r>
            <w:r w:rsidR="00FF04BB" w:rsidRPr="00FF04BB">
              <w:rPr>
                <w:sz w:val="28"/>
                <w:szCs w:val="28"/>
              </w:rPr>
              <w:t xml:space="preserve">Должности работников </w:t>
            </w:r>
            <w:r w:rsidR="00FF04BB" w:rsidRPr="00FF04BB">
              <w:rPr>
                <w:sz w:val="28"/>
                <w:szCs w:val="28"/>
              </w:rPr>
              <w:lastRenderedPageBreak/>
              <w:t>культуры, искусства и кинематографии среднего звена</w:t>
            </w:r>
            <w:r>
              <w:rPr>
                <w:sz w:val="28"/>
                <w:szCs w:val="28"/>
              </w:rPr>
              <w:t>»</w:t>
            </w:r>
          </w:p>
        </w:tc>
        <w:tc>
          <w:tcPr>
            <w:tcW w:w="3260" w:type="dxa"/>
          </w:tcPr>
          <w:p w:rsidR="00FF04BB" w:rsidRDefault="00FF04BB" w:rsidP="00725E5A">
            <w:pPr>
              <w:jc w:val="both"/>
              <w:rPr>
                <w:sz w:val="28"/>
                <w:szCs w:val="28"/>
              </w:rPr>
            </w:pPr>
            <w:r w:rsidRPr="00FF04BB">
              <w:rPr>
                <w:sz w:val="28"/>
                <w:szCs w:val="28"/>
              </w:rPr>
              <w:lastRenderedPageBreak/>
              <w:t>ведущий дискотеки</w:t>
            </w:r>
          </w:p>
        </w:tc>
        <w:tc>
          <w:tcPr>
            <w:tcW w:w="1455" w:type="dxa"/>
          </w:tcPr>
          <w:p w:rsidR="00FF04BB" w:rsidRDefault="00FF04BB" w:rsidP="00725E5A">
            <w:pPr>
              <w:jc w:val="both"/>
              <w:rPr>
                <w:sz w:val="28"/>
                <w:szCs w:val="28"/>
              </w:rPr>
            </w:pPr>
          </w:p>
        </w:tc>
        <w:tc>
          <w:tcPr>
            <w:tcW w:w="1629" w:type="dxa"/>
          </w:tcPr>
          <w:p w:rsidR="00FF04BB" w:rsidRDefault="00FF04BB" w:rsidP="00FF04BB">
            <w:pPr>
              <w:jc w:val="both"/>
              <w:rPr>
                <w:sz w:val="28"/>
                <w:szCs w:val="28"/>
              </w:rPr>
            </w:pPr>
            <w:r>
              <w:rPr>
                <w:sz w:val="28"/>
                <w:szCs w:val="28"/>
              </w:rPr>
              <w:t>7850</w:t>
            </w:r>
          </w:p>
        </w:tc>
      </w:tr>
      <w:tr w:rsidR="00FF04BB" w:rsidTr="00FF04BB">
        <w:trPr>
          <w:trHeight w:val="843"/>
        </w:trPr>
        <w:tc>
          <w:tcPr>
            <w:tcW w:w="3227" w:type="dxa"/>
            <w:vMerge/>
          </w:tcPr>
          <w:p w:rsidR="00FF04BB" w:rsidRDefault="00FF04BB" w:rsidP="00725E5A">
            <w:pPr>
              <w:jc w:val="both"/>
              <w:rPr>
                <w:sz w:val="28"/>
                <w:szCs w:val="28"/>
              </w:rPr>
            </w:pPr>
          </w:p>
        </w:tc>
        <w:tc>
          <w:tcPr>
            <w:tcW w:w="3260" w:type="dxa"/>
            <w:vMerge w:val="restart"/>
          </w:tcPr>
          <w:p w:rsidR="00FF04BB" w:rsidRPr="00FF04BB" w:rsidRDefault="00FF04BB" w:rsidP="00FF04BB">
            <w:pPr>
              <w:jc w:val="both"/>
              <w:rPr>
                <w:sz w:val="28"/>
                <w:szCs w:val="28"/>
              </w:rPr>
            </w:pPr>
            <w:r>
              <w:rPr>
                <w:sz w:val="28"/>
                <w:szCs w:val="28"/>
              </w:rPr>
              <w:t xml:space="preserve">Руководитель </w:t>
            </w:r>
            <w:r w:rsidRPr="00FF04BB">
              <w:rPr>
                <w:sz w:val="28"/>
                <w:szCs w:val="28"/>
              </w:rPr>
              <w:t>кружка, любительского объединения, клуб</w:t>
            </w:r>
            <w:r>
              <w:rPr>
                <w:sz w:val="28"/>
                <w:szCs w:val="28"/>
              </w:rPr>
              <w:t xml:space="preserve">а по интересам; </w:t>
            </w:r>
            <w:proofErr w:type="spellStart"/>
            <w:r>
              <w:rPr>
                <w:sz w:val="28"/>
                <w:szCs w:val="28"/>
              </w:rPr>
              <w:t>культорганизатор</w:t>
            </w:r>
            <w:proofErr w:type="spellEnd"/>
          </w:p>
        </w:tc>
        <w:tc>
          <w:tcPr>
            <w:tcW w:w="1455" w:type="dxa"/>
          </w:tcPr>
          <w:p w:rsidR="00FF04BB" w:rsidRPr="00400FF9" w:rsidRDefault="00FF04BB" w:rsidP="004A254D">
            <w:pPr>
              <w:rPr>
                <w:sz w:val="24"/>
                <w:szCs w:val="24"/>
              </w:rPr>
            </w:pPr>
            <w:r w:rsidRPr="00400FF9">
              <w:rPr>
                <w:sz w:val="24"/>
                <w:szCs w:val="24"/>
              </w:rPr>
              <w:t>без категории</w:t>
            </w:r>
          </w:p>
        </w:tc>
        <w:tc>
          <w:tcPr>
            <w:tcW w:w="1629" w:type="dxa"/>
            <w:vAlign w:val="center"/>
          </w:tcPr>
          <w:p w:rsidR="00FF04BB" w:rsidRPr="00400FF9" w:rsidRDefault="00FF04BB" w:rsidP="004A254D">
            <w:pPr>
              <w:jc w:val="center"/>
              <w:rPr>
                <w:bCs/>
                <w:color w:val="000000"/>
                <w:sz w:val="24"/>
                <w:szCs w:val="24"/>
              </w:rPr>
            </w:pPr>
            <w:r w:rsidRPr="00400FF9">
              <w:rPr>
                <w:bCs/>
                <w:color w:val="000000"/>
                <w:sz w:val="24"/>
                <w:szCs w:val="24"/>
              </w:rPr>
              <w:t>7 850</w:t>
            </w:r>
          </w:p>
        </w:tc>
      </w:tr>
      <w:tr w:rsidR="00FF04BB" w:rsidTr="004A254D">
        <w:trPr>
          <w:trHeight w:val="810"/>
        </w:trPr>
        <w:tc>
          <w:tcPr>
            <w:tcW w:w="3227" w:type="dxa"/>
            <w:vMerge/>
          </w:tcPr>
          <w:p w:rsidR="00FF04BB" w:rsidRDefault="00FF04BB" w:rsidP="00725E5A">
            <w:pPr>
              <w:jc w:val="both"/>
              <w:rPr>
                <w:sz w:val="28"/>
                <w:szCs w:val="28"/>
              </w:rPr>
            </w:pPr>
          </w:p>
        </w:tc>
        <w:tc>
          <w:tcPr>
            <w:tcW w:w="3260" w:type="dxa"/>
            <w:vMerge/>
          </w:tcPr>
          <w:p w:rsidR="00FF04BB" w:rsidRDefault="00FF04BB" w:rsidP="00FF04BB">
            <w:pPr>
              <w:jc w:val="both"/>
              <w:rPr>
                <w:sz w:val="28"/>
                <w:szCs w:val="28"/>
              </w:rPr>
            </w:pPr>
          </w:p>
        </w:tc>
        <w:tc>
          <w:tcPr>
            <w:tcW w:w="1455" w:type="dxa"/>
          </w:tcPr>
          <w:p w:rsidR="00FF04BB" w:rsidRPr="00400FF9" w:rsidRDefault="00FF04BB" w:rsidP="004A254D">
            <w:pPr>
              <w:rPr>
                <w:color w:val="000000"/>
                <w:sz w:val="24"/>
                <w:szCs w:val="24"/>
              </w:rPr>
            </w:pPr>
            <w:r w:rsidRPr="00400FF9">
              <w:rPr>
                <w:color w:val="000000"/>
                <w:sz w:val="24"/>
                <w:szCs w:val="24"/>
              </w:rPr>
              <w:t>2 категория</w:t>
            </w:r>
          </w:p>
        </w:tc>
        <w:tc>
          <w:tcPr>
            <w:tcW w:w="1629" w:type="dxa"/>
            <w:vAlign w:val="center"/>
          </w:tcPr>
          <w:p w:rsidR="00FF04BB" w:rsidRPr="00400FF9" w:rsidRDefault="00FF04BB" w:rsidP="004A254D">
            <w:pPr>
              <w:jc w:val="center"/>
              <w:rPr>
                <w:bCs/>
                <w:color w:val="000000"/>
                <w:sz w:val="24"/>
                <w:szCs w:val="24"/>
              </w:rPr>
            </w:pPr>
            <w:r w:rsidRPr="00400FF9">
              <w:rPr>
                <w:bCs/>
                <w:color w:val="000000"/>
                <w:sz w:val="24"/>
                <w:szCs w:val="24"/>
              </w:rPr>
              <w:t>8 200</w:t>
            </w:r>
          </w:p>
        </w:tc>
      </w:tr>
      <w:tr w:rsidR="00FF04BB" w:rsidTr="004A254D">
        <w:trPr>
          <w:trHeight w:val="750"/>
        </w:trPr>
        <w:tc>
          <w:tcPr>
            <w:tcW w:w="3227" w:type="dxa"/>
            <w:vMerge/>
          </w:tcPr>
          <w:p w:rsidR="00FF04BB" w:rsidRDefault="00FF04BB" w:rsidP="00725E5A">
            <w:pPr>
              <w:jc w:val="both"/>
              <w:rPr>
                <w:sz w:val="28"/>
                <w:szCs w:val="28"/>
              </w:rPr>
            </w:pPr>
          </w:p>
        </w:tc>
        <w:tc>
          <w:tcPr>
            <w:tcW w:w="3260" w:type="dxa"/>
            <w:vMerge/>
          </w:tcPr>
          <w:p w:rsidR="00FF04BB" w:rsidRDefault="00FF04BB" w:rsidP="00FF04BB">
            <w:pPr>
              <w:jc w:val="both"/>
              <w:rPr>
                <w:sz w:val="28"/>
                <w:szCs w:val="28"/>
              </w:rPr>
            </w:pPr>
          </w:p>
        </w:tc>
        <w:tc>
          <w:tcPr>
            <w:tcW w:w="1455" w:type="dxa"/>
          </w:tcPr>
          <w:p w:rsidR="00FF04BB" w:rsidRPr="00400FF9" w:rsidRDefault="00FF04BB" w:rsidP="004A254D">
            <w:pPr>
              <w:rPr>
                <w:color w:val="000000"/>
                <w:sz w:val="24"/>
                <w:szCs w:val="24"/>
              </w:rPr>
            </w:pPr>
            <w:r w:rsidRPr="00400FF9">
              <w:rPr>
                <w:color w:val="000000"/>
                <w:sz w:val="24"/>
                <w:szCs w:val="24"/>
              </w:rPr>
              <w:t>1 категория</w:t>
            </w:r>
          </w:p>
        </w:tc>
        <w:tc>
          <w:tcPr>
            <w:tcW w:w="1629" w:type="dxa"/>
            <w:vAlign w:val="center"/>
          </w:tcPr>
          <w:p w:rsidR="00FF04BB" w:rsidRPr="00400FF9" w:rsidRDefault="00FF04BB" w:rsidP="004A254D">
            <w:pPr>
              <w:jc w:val="center"/>
              <w:rPr>
                <w:bCs/>
                <w:color w:val="000000"/>
                <w:sz w:val="24"/>
                <w:szCs w:val="24"/>
              </w:rPr>
            </w:pPr>
            <w:r w:rsidRPr="00400FF9">
              <w:rPr>
                <w:bCs/>
                <w:color w:val="000000"/>
                <w:sz w:val="24"/>
                <w:szCs w:val="24"/>
              </w:rPr>
              <w:t>8 550</w:t>
            </w:r>
          </w:p>
        </w:tc>
      </w:tr>
      <w:tr w:rsidR="00FF04BB" w:rsidTr="004A254D">
        <w:trPr>
          <w:trHeight w:val="810"/>
        </w:trPr>
        <w:tc>
          <w:tcPr>
            <w:tcW w:w="3227" w:type="dxa"/>
            <w:vMerge w:val="restart"/>
          </w:tcPr>
          <w:p w:rsidR="00FF04BB" w:rsidRDefault="004A254D" w:rsidP="00725E5A">
            <w:pPr>
              <w:jc w:val="both"/>
              <w:rPr>
                <w:sz w:val="28"/>
                <w:szCs w:val="28"/>
              </w:rPr>
            </w:pPr>
            <w:r>
              <w:rPr>
                <w:sz w:val="28"/>
                <w:szCs w:val="28"/>
              </w:rPr>
              <w:t>«</w:t>
            </w:r>
            <w:r w:rsidR="00FF04BB" w:rsidRPr="00FF04BB">
              <w:rPr>
                <w:sz w:val="28"/>
                <w:szCs w:val="28"/>
              </w:rPr>
              <w:t>Должности руководящего состава учреждений культуры, искусства и кинематографии</w:t>
            </w:r>
            <w:r>
              <w:rPr>
                <w:sz w:val="28"/>
                <w:szCs w:val="28"/>
              </w:rPr>
              <w:t>»</w:t>
            </w:r>
          </w:p>
        </w:tc>
        <w:tc>
          <w:tcPr>
            <w:tcW w:w="3260" w:type="dxa"/>
            <w:vMerge w:val="restart"/>
          </w:tcPr>
          <w:p w:rsidR="00FF04BB" w:rsidRDefault="00FF04BB" w:rsidP="00725E5A">
            <w:pPr>
              <w:jc w:val="both"/>
              <w:rPr>
                <w:sz w:val="28"/>
                <w:szCs w:val="28"/>
              </w:rPr>
            </w:pPr>
            <w:r>
              <w:rPr>
                <w:sz w:val="28"/>
                <w:szCs w:val="28"/>
              </w:rPr>
              <w:t>Режиссер, звукорежиссер</w:t>
            </w:r>
          </w:p>
        </w:tc>
        <w:tc>
          <w:tcPr>
            <w:tcW w:w="1455" w:type="dxa"/>
          </w:tcPr>
          <w:p w:rsidR="00FF04BB" w:rsidRPr="00400FF9" w:rsidRDefault="00FF04BB" w:rsidP="004A254D">
            <w:pPr>
              <w:rPr>
                <w:color w:val="000000"/>
                <w:sz w:val="24"/>
                <w:szCs w:val="24"/>
              </w:rPr>
            </w:pPr>
            <w:r w:rsidRPr="00400FF9">
              <w:rPr>
                <w:color w:val="000000"/>
                <w:sz w:val="24"/>
                <w:szCs w:val="24"/>
              </w:rPr>
              <w:t>2 категория</w:t>
            </w:r>
          </w:p>
        </w:tc>
        <w:tc>
          <w:tcPr>
            <w:tcW w:w="1629" w:type="dxa"/>
            <w:vAlign w:val="center"/>
          </w:tcPr>
          <w:p w:rsidR="00FF04BB" w:rsidRPr="00400FF9" w:rsidRDefault="00FF04BB" w:rsidP="004A254D">
            <w:pPr>
              <w:jc w:val="center"/>
              <w:rPr>
                <w:bCs/>
                <w:color w:val="000000"/>
                <w:sz w:val="24"/>
                <w:szCs w:val="24"/>
              </w:rPr>
            </w:pPr>
            <w:r w:rsidRPr="00400FF9">
              <w:rPr>
                <w:bCs/>
                <w:color w:val="000000"/>
                <w:sz w:val="24"/>
                <w:szCs w:val="24"/>
              </w:rPr>
              <w:t>9 550</w:t>
            </w:r>
          </w:p>
        </w:tc>
      </w:tr>
      <w:tr w:rsidR="00FF04BB" w:rsidTr="004A254D">
        <w:trPr>
          <w:trHeight w:val="795"/>
        </w:trPr>
        <w:tc>
          <w:tcPr>
            <w:tcW w:w="3227" w:type="dxa"/>
            <w:vMerge/>
          </w:tcPr>
          <w:p w:rsidR="00FF04BB" w:rsidRPr="00FF04BB" w:rsidRDefault="00FF04BB" w:rsidP="00725E5A">
            <w:pPr>
              <w:jc w:val="both"/>
              <w:rPr>
                <w:sz w:val="28"/>
                <w:szCs w:val="28"/>
              </w:rPr>
            </w:pPr>
          </w:p>
        </w:tc>
        <w:tc>
          <w:tcPr>
            <w:tcW w:w="3260" w:type="dxa"/>
            <w:vMerge/>
          </w:tcPr>
          <w:p w:rsidR="00FF04BB" w:rsidRDefault="00FF04BB" w:rsidP="00725E5A">
            <w:pPr>
              <w:jc w:val="both"/>
              <w:rPr>
                <w:sz w:val="28"/>
                <w:szCs w:val="28"/>
              </w:rPr>
            </w:pPr>
          </w:p>
        </w:tc>
        <w:tc>
          <w:tcPr>
            <w:tcW w:w="1455" w:type="dxa"/>
          </w:tcPr>
          <w:p w:rsidR="00FF04BB" w:rsidRPr="00400FF9" w:rsidRDefault="00FF04BB" w:rsidP="004A254D">
            <w:pPr>
              <w:rPr>
                <w:color w:val="000000"/>
                <w:sz w:val="24"/>
                <w:szCs w:val="24"/>
              </w:rPr>
            </w:pPr>
            <w:r w:rsidRPr="00400FF9">
              <w:rPr>
                <w:color w:val="000000"/>
                <w:sz w:val="24"/>
                <w:szCs w:val="24"/>
              </w:rPr>
              <w:t>1 категория</w:t>
            </w:r>
          </w:p>
        </w:tc>
        <w:tc>
          <w:tcPr>
            <w:tcW w:w="1629" w:type="dxa"/>
            <w:vAlign w:val="center"/>
          </w:tcPr>
          <w:p w:rsidR="00FF04BB" w:rsidRPr="00400FF9" w:rsidRDefault="00FF04BB" w:rsidP="004A254D">
            <w:pPr>
              <w:jc w:val="center"/>
              <w:rPr>
                <w:bCs/>
                <w:color w:val="000000"/>
                <w:sz w:val="24"/>
                <w:szCs w:val="24"/>
              </w:rPr>
            </w:pPr>
            <w:r w:rsidRPr="00400FF9">
              <w:rPr>
                <w:bCs/>
                <w:color w:val="000000"/>
                <w:sz w:val="24"/>
                <w:szCs w:val="24"/>
              </w:rPr>
              <w:t>10 550</w:t>
            </w:r>
          </w:p>
        </w:tc>
      </w:tr>
    </w:tbl>
    <w:p w:rsidR="00374778" w:rsidRPr="00374778" w:rsidRDefault="00374778" w:rsidP="00374778">
      <w:pPr>
        <w:rPr>
          <w:sz w:val="28"/>
          <w:szCs w:val="28"/>
        </w:rPr>
      </w:pPr>
    </w:p>
    <w:p w:rsidR="00374778" w:rsidRPr="00374778" w:rsidRDefault="00374778" w:rsidP="00470CEE">
      <w:pPr>
        <w:jc w:val="both"/>
        <w:rPr>
          <w:sz w:val="28"/>
          <w:szCs w:val="28"/>
        </w:rPr>
      </w:pPr>
      <w:r w:rsidRPr="00374778">
        <w:rPr>
          <w:sz w:val="28"/>
          <w:szCs w:val="28"/>
        </w:rPr>
        <w:t xml:space="preserve">3.3. </w:t>
      </w:r>
      <w:r w:rsidR="00470CEE">
        <w:rPr>
          <w:sz w:val="28"/>
          <w:szCs w:val="28"/>
        </w:rPr>
        <w:t>Установленные в учреждении р</w:t>
      </w:r>
      <w:r w:rsidR="00534C54" w:rsidRPr="00534C54">
        <w:rPr>
          <w:sz w:val="28"/>
          <w:szCs w:val="28"/>
        </w:rPr>
        <w:t>азмеры должностных окладов по профессиональным квалификационным группам общеотраслевых должностей руководителей, специалистов и служащих, утвержденным приказом Министерства здравоохранения и социального развития Российской Федерации от 29.05.2008 № 247н</w:t>
      </w:r>
      <w:r w:rsidR="00534C54">
        <w:rPr>
          <w:sz w:val="28"/>
          <w:szCs w:val="28"/>
        </w:rPr>
        <w:t xml:space="preserve"> </w:t>
      </w:r>
      <w:r w:rsidR="00534C54" w:rsidRPr="00534C54">
        <w:rPr>
          <w:sz w:val="28"/>
          <w:szCs w:val="28"/>
        </w:rPr>
        <w:t>«Об утверждении профессиональных квалификационных групп общеотраслевых должностей руководителей, специ</w:t>
      </w:r>
      <w:r w:rsidR="00470CEE">
        <w:rPr>
          <w:sz w:val="28"/>
          <w:szCs w:val="28"/>
        </w:rPr>
        <w:t xml:space="preserve">алистов и служащих» </w:t>
      </w:r>
      <w:r w:rsidRPr="00374778">
        <w:rPr>
          <w:sz w:val="28"/>
          <w:szCs w:val="28"/>
        </w:rPr>
        <w:t xml:space="preserve">приведены в таблице 2. </w:t>
      </w:r>
    </w:p>
    <w:p w:rsidR="00374778" w:rsidRPr="00374778" w:rsidRDefault="00374778" w:rsidP="00470CEE">
      <w:pPr>
        <w:jc w:val="both"/>
        <w:rPr>
          <w:sz w:val="28"/>
          <w:szCs w:val="28"/>
        </w:rPr>
      </w:pPr>
      <w:r w:rsidRPr="00374778">
        <w:rPr>
          <w:b/>
          <w:bCs/>
          <w:sz w:val="28"/>
          <w:szCs w:val="28"/>
        </w:rPr>
        <w:t xml:space="preserve">Таблица 2 </w:t>
      </w:r>
    </w:p>
    <w:tbl>
      <w:tblPr>
        <w:tblStyle w:val="af"/>
        <w:tblW w:w="0" w:type="auto"/>
        <w:tblLook w:val="04A0" w:firstRow="1" w:lastRow="0" w:firstColumn="1" w:lastColumn="0" w:noHBand="0" w:noVBand="1"/>
      </w:tblPr>
      <w:tblGrid>
        <w:gridCol w:w="2787"/>
        <w:gridCol w:w="2906"/>
        <w:gridCol w:w="2568"/>
        <w:gridCol w:w="1310"/>
      </w:tblGrid>
      <w:tr w:rsidR="00374778" w:rsidTr="004A254D">
        <w:trPr>
          <w:trHeight w:val="1622"/>
        </w:trPr>
        <w:tc>
          <w:tcPr>
            <w:tcW w:w="2787" w:type="dxa"/>
          </w:tcPr>
          <w:p w:rsidR="00374778" w:rsidRPr="00725E5A" w:rsidRDefault="00374778" w:rsidP="004A254D">
            <w:pPr>
              <w:jc w:val="both"/>
              <w:rPr>
                <w:sz w:val="28"/>
                <w:szCs w:val="28"/>
              </w:rPr>
            </w:pPr>
            <w:r w:rsidRPr="00725E5A">
              <w:rPr>
                <w:sz w:val="28"/>
                <w:szCs w:val="28"/>
              </w:rPr>
              <w:t>Наименование ПКГ</w:t>
            </w:r>
          </w:p>
          <w:p w:rsidR="00374778" w:rsidRDefault="00374778" w:rsidP="004A254D">
            <w:pPr>
              <w:jc w:val="both"/>
              <w:rPr>
                <w:sz w:val="28"/>
                <w:szCs w:val="28"/>
              </w:rPr>
            </w:pPr>
          </w:p>
        </w:tc>
        <w:tc>
          <w:tcPr>
            <w:tcW w:w="2906" w:type="dxa"/>
          </w:tcPr>
          <w:p w:rsidR="00374778" w:rsidRPr="00FF04BB" w:rsidRDefault="00374778" w:rsidP="004A254D">
            <w:pPr>
              <w:jc w:val="both"/>
              <w:rPr>
                <w:sz w:val="28"/>
                <w:szCs w:val="28"/>
              </w:rPr>
            </w:pPr>
            <w:r w:rsidRPr="00FF04BB">
              <w:rPr>
                <w:sz w:val="28"/>
                <w:szCs w:val="28"/>
              </w:rPr>
              <w:t>Должности, отнесенные</w:t>
            </w:r>
          </w:p>
          <w:p w:rsidR="00374778" w:rsidRPr="00FF04BB" w:rsidRDefault="00374778" w:rsidP="004A254D">
            <w:pPr>
              <w:jc w:val="both"/>
              <w:rPr>
                <w:sz w:val="28"/>
                <w:szCs w:val="28"/>
              </w:rPr>
            </w:pPr>
            <w:r w:rsidRPr="00FF04BB">
              <w:rPr>
                <w:sz w:val="28"/>
                <w:szCs w:val="28"/>
              </w:rPr>
              <w:t>к квалификационным уровням</w:t>
            </w:r>
          </w:p>
          <w:p w:rsidR="00374778" w:rsidRDefault="00374778" w:rsidP="004A254D">
            <w:pPr>
              <w:jc w:val="both"/>
              <w:rPr>
                <w:sz w:val="28"/>
                <w:szCs w:val="28"/>
              </w:rPr>
            </w:pPr>
          </w:p>
        </w:tc>
        <w:tc>
          <w:tcPr>
            <w:tcW w:w="2568" w:type="dxa"/>
          </w:tcPr>
          <w:p w:rsidR="00374778" w:rsidRDefault="00374778" w:rsidP="004A254D">
            <w:pPr>
              <w:jc w:val="both"/>
              <w:rPr>
                <w:sz w:val="28"/>
                <w:szCs w:val="28"/>
              </w:rPr>
            </w:pPr>
            <w:r>
              <w:rPr>
                <w:sz w:val="28"/>
                <w:szCs w:val="28"/>
              </w:rPr>
              <w:t>категория</w:t>
            </w:r>
          </w:p>
        </w:tc>
        <w:tc>
          <w:tcPr>
            <w:tcW w:w="1310" w:type="dxa"/>
          </w:tcPr>
          <w:p w:rsidR="00374778" w:rsidRPr="00FF04BB" w:rsidRDefault="00374778" w:rsidP="004A254D">
            <w:pPr>
              <w:jc w:val="both"/>
              <w:rPr>
                <w:sz w:val="28"/>
                <w:szCs w:val="28"/>
              </w:rPr>
            </w:pPr>
            <w:r w:rsidRPr="00FF04BB">
              <w:rPr>
                <w:sz w:val="28"/>
                <w:szCs w:val="28"/>
              </w:rPr>
              <w:t>Оклад,</w:t>
            </w:r>
          </w:p>
          <w:p w:rsidR="00374778" w:rsidRDefault="00374778" w:rsidP="004A254D">
            <w:pPr>
              <w:spacing w:after="200" w:line="276" w:lineRule="auto"/>
              <w:rPr>
                <w:sz w:val="28"/>
                <w:szCs w:val="28"/>
              </w:rPr>
            </w:pPr>
            <w:proofErr w:type="spellStart"/>
            <w:r w:rsidRPr="00FF04BB">
              <w:rPr>
                <w:sz w:val="28"/>
                <w:szCs w:val="28"/>
              </w:rPr>
              <w:t>руб</w:t>
            </w:r>
            <w:proofErr w:type="spellEnd"/>
          </w:p>
          <w:p w:rsidR="00374778" w:rsidRDefault="00374778" w:rsidP="004A254D">
            <w:pPr>
              <w:jc w:val="both"/>
              <w:rPr>
                <w:sz w:val="28"/>
                <w:szCs w:val="28"/>
              </w:rPr>
            </w:pPr>
          </w:p>
        </w:tc>
      </w:tr>
      <w:tr w:rsidR="00534C54" w:rsidTr="004A254D">
        <w:trPr>
          <w:trHeight w:val="1995"/>
        </w:trPr>
        <w:tc>
          <w:tcPr>
            <w:tcW w:w="2787" w:type="dxa"/>
            <w:vMerge w:val="restart"/>
          </w:tcPr>
          <w:p w:rsidR="004A254D" w:rsidRDefault="00534C54" w:rsidP="004A254D">
            <w:pPr>
              <w:jc w:val="both"/>
              <w:rPr>
                <w:sz w:val="28"/>
                <w:szCs w:val="28"/>
              </w:rPr>
            </w:pPr>
            <w:r w:rsidRPr="00534C54">
              <w:rPr>
                <w:sz w:val="28"/>
                <w:szCs w:val="28"/>
              </w:rPr>
              <w:t xml:space="preserve"> «Общеотраслевые должности служащих второго уровня»</w:t>
            </w:r>
          </w:p>
          <w:p w:rsidR="00534C54" w:rsidRPr="004A254D" w:rsidRDefault="00534C54" w:rsidP="004A254D">
            <w:pPr>
              <w:rPr>
                <w:sz w:val="28"/>
                <w:szCs w:val="28"/>
              </w:rPr>
            </w:pPr>
          </w:p>
        </w:tc>
        <w:tc>
          <w:tcPr>
            <w:tcW w:w="2906" w:type="dxa"/>
            <w:vMerge w:val="restart"/>
          </w:tcPr>
          <w:p w:rsidR="004A254D" w:rsidRDefault="00534C54" w:rsidP="004A254D">
            <w:pPr>
              <w:jc w:val="both"/>
              <w:rPr>
                <w:sz w:val="28"/>
                <w:szCs w:val="28"/>
              </w:rPr>
            </w:pPr>
            <w:r>
              <w:rPr>
                <w:sz w:val="28"/>
                <w:szCs w:val="28"/>
              </w:rPr>
              <w:t>художник</w:t>
            </w:r>
          </w:p>
          <w:p w:rsidR="004A254D" w:rsidRPr="004A254D" w:rsidRDefault="004A254D" w:rsidP="004A254D">
            <w:pPr>
              <w:rPr>
                <w:sz w:val="28"/>
                <w:szCs w:val="28"/>
              </w:rPr>
            </w:pPr>
          </w:p>
          <w:p w:rsidR="004A254D" w:rsidRPr="004A254D" w:rsidRDefault="004A254D" w:rsidP="004A254D">
            <w:pPr>
              <w:rPr>
                <w:sz w:val="28"/>
                <w:szCs w:val="28"/>
              </w:rPr>
            </w:pPr>
          </w:p>
          <w:p w:rsidR="00534C54" w:rsidRPr="004A254D" w:rsidRDefault="00534C54" w:rsidP="004A254D">
            <w:pPr>
              <w:rPr>
                <w:sz w:val="28"/>
                <w:szCs w:val="28"/>
              </w:rPr>
            </w:pPr>
          </w:p>
        </w:tc>
        <w:tc>
          <w:tcPr>
            <w:tcW w:w="2568" w:type="dxa"/>
          </w:tcPr>
          <w:p w:rsidR="00534C54" w:rsidRPr="004A254D" w:rsidRDefault="00534C54" w:rsidP="004A254D">
            <w:pPr>
              <w:jc w:val="both"/>
              <w:rPr>
                <w:sz w:val="28"/>
                <w:szCs w:val="28"/>
              </w:rPr>
            </w:pPr>
            <w:r w:rsidRPr="00534C54">
              <w:rPr>
                <w:sz w:val="28"/>
                <w:szCs w:val="28"/>
              </w:rPr>
              <w:t>1 квалификационный уровень</w:t>
            </w:r>
          </w:p>
        </w:tc>
        <w:tc>
          <w:tcPr>
            <w:tcW w:w="1310" w:type="dxa"/>
          </w:tcPr>
          <w:p w:rsidR="00534C54" w:rsidRDefault="00534C54" w:rsidP="004A254D">
            <w:pPr>
              <w:jc w:val="both"/>
              <w:rPr>
                <w:sz w:val="28"/>
                <w:szCs w:val="28"/>
              </w:rPr>
            </w:pPr>
            <w:r w:rsidRPr="00534C54">
              <w:rPr>
                <w:sz w:val="28"/>
                <w:szCs w:val="28"/>
              </w:rPr>
              <w:t>7470</w:t>
            </w:r>
          </w:p>
        </w:tc>
      </w:tr>
      <w:tr w:rsidR="00534C54" w:rsidTr="004A254D">
        <w:trPr>
          <w:trHeight w:val="750"/>
        </w:trPr>
        <w:tc>
          <w:tcPr>
            <w:tcW w:w="2787" w:type="dxa"/>
            <w:vMerge/>
          </w:tcPr>
          <w:p w:rsidR="00534C54" w:rsidRDefault="00534C54" w:rsidP="004A254D">
            <w:pPr>
              <w:jc w:val="both"/>
              <w:rPr>
                <w:sz w:val="28"/>
                <w:szCs w:val="28"/>
              </w:rPr>
            </w:pPr>
          </w:p>
        </w:tc>
        <w:tc>
          <w:tcPr>
            <w:tcW w:w="2906" w:type="dxa"/>
            <w:vMerge/>
          </w:tcPr>
          <w:p w:rsidR="00534C54" w:rsidRDefault="00534C54" w:rsidP="004A254D">
            <w:pPr>
              <w:jc w:val="both"/>
              <w:rPr>
                <w:sz w:val="28"/>
                <w:szCs w:val="28"/>
              </w:rPr>
            </w:pPr>
          </w:p>
        </w:tc>
        <w:tc>
          <w:tcPr>
            <w:tcW w:w="2568" w:type="dxa"/>
          </w:tcPr>
          <w:p w:rsidR="00534C54" w:rsidRPr="00400FF9" w:rsidRDefault="00534C54" w:rsidP="004A254D">
            <w:pPr>
              <w:rPr>
                <w:color w:val="000000"/>
                <w:sz w:val="24"/>
                <w:szCs w:val="24"/>
              </w:rPr>
            </w:pPr>
          </w:p>
        </w:tc>
        <w:tc>
          <w:tcPr>
            <w:tcW w:w="1310" w:type="dxa"/>
            <w:vAlign w:val="center"/>
          </w:tcPr>
          <w:p w:rsidR="00534C54" w:rsidRPr="00400FF9" w:rsidRDefault="00534C54" w:rsidP="004A254D">
            <w:pPr>
              <w:rPr>
                <w:bCs/>
                <w:color w:val="000000"/>
                <w:sz w:val="24"/>
                <w:szCs w:val="24"/>
              </w:rPr>
            </w:pPr>
          </w:p>
        </w:tc>
      </w:tr>
      <w:tr w:rsidR="00534C54" w:rsidTr="004A254D">
        <w:trPr>
          <w:trHeight w:val="1615"/>
        </w:trPr>
        <w:tc>
          <w:tcPr>
            <w:tcW w:w="2787" w:type="dxa"/>
            <w:tcBorders>
              <w:top w:val="nil"/>
            </w:tcBorders>
          </w:tcPr>
          <w:p w:rsidR="00534C54" w:rsidRDefault="00534C54" w:rsidP="004A254D">
            <w:pPr>
              <w:jc w:val="both"/>
              <w:rPr>
                <w:sz w:val="28"/>
                <w:szCs w:val="28"/>
              </w:rPr>
            </w:pPr>
            <w:r w:rsidRPr="00534C54">
              <w:rPr>
                <w:sz w:val="28"/>
                <w:szCs w:val="28"/>
              </w:rPr>
              <w:t xml:space="preserve"> «Общеотраслевые должности служащих третьего уровня»</w:t>
            </w:r>
          </w:p>
        </w:tc>
        <w:tc>
          <w:tcPr>
            <w:tcW w:w="2906" w:type="dxa"/>
            <w:tcBorders>
              <w:top w:val="nil"/>
            </w:tcBorders>
          </w:tcPr>
          <w:p w:rsidR="00534C54" w:rsidRDefault="00534C54" w:rsidP="004A254D">
            <w:pPr>
              <w:jc w:val="both"/>
              <w:rPr>
                <w:sz w:val="28"/>
                <w:szCs w:val="28"/>
              </w:rPr>
            </w:pPr>
            <w:r>
              <w:rPr>
                <w:sz w:val="28"/>
                <w:szCs w:val="28"/>
              </w:rPr>
              <w:t>Бухгалтер</w:t>
            </w:r>
          </w:p>
        </w:tc>
        <w:tc>
          <w:tcPr>
            <w:tcW w:w="2568" w:type="dxa"/>
          </w:tcPr>
          <w:p w:rsidR="00534C54" w:rsidRPr="00400FF9" w:rsidRDefault="00534C54" w:rsidP="004A254D">
            <w:pPr>
              <w:rPr>
                <w:color w:val="000000"/>
                <w:sz w:val="24"/>
                <w:szCs w:val="24"/>
              </w:rPr>
            </w:pPr>
            <w:r w:rsidRPr="00534C54">
              <w:rPr>
                <w:color w:val="000000"/>
                <w:sz w:val="24"/>
                <w:szCs w:val="24"/>
              </w:rPr>
              <w:t>1 квалификационный уровень</w:t>
            </w:r>
          </w:p>
        </w:tc>
        <w:tc>
          <w:tcPr>
            <w:tcW w:w="1310" w:type="dxa"/>
            <w:vAlign w:val="center"/>
          </w:tcPr>
          <w:p w:rsidR="00534C54" w:rsidRPr="00400FF9" w:rsidRDefault="00534C54" w:rsidP="004A254D">
            <w:pPr>
              <w:jc w:val="center"/>
              <w:rPr>
                <w:bCs/>
                <w:color w:val="000000"/>
                <w:sz w:val="24"/>
                <w:szCs w:val="24"/>
              </w:rPr>
            </w:pPr>
            <w:r w:rsidRPr="00534C54">
              <w:rPr>
                <w:bCs/>
                <w:color w:val="000000"/>
                <w:sz w:val="24"/>
                <w:szCs w:val="24"/>
              </w:rPr>
              <w:t>9240</w:t>
            </w:r>
          </w:p>
        </w:tc>
      </w:tr>
      <w:tr w:rsidR="004A254D" w:rsidTr="004A254D">
        <w:trPr>
          <w:trHeight w:val="285"/>
        </w:trPr>
        <w:tc>
          <w:tcPr>
            <w:tcW w:w="2787" w:type="dxa"/>
            <w:vMerge w:val="restart"/>
          </w:tcPr>
          <w:p w:rsidR="004A254D" w:rsidRDefault="004A254D" w:rsidP="004A254D">
            <w:pPr>
              <w:jc w:val="both"/>
              <w:rPr>
                <w:sz w:val="28"/>
                <w:szCs w:val="28"/>
              </w:rPr>
            </w:pPr>
            <w:r w:rsidRPr="004A254D">
              <w:rPr>
                <w:sz w:val="28"/>
                <w:szCs w:val="28"/>
              </w:rPr>
              <w:t xml:space="preserve"> «Должности руководящего состава учреждений культуры, искусства </w:t>
            </w:r>
            <w:r w:rsidRPr="004A254D">
              <w:rPr>
                <w:sz w:val="28"/>
                <w:szCs w:val="28"/>
              </w:rPr>
              <w:lastRenderedPageBreak/>
              <w:t>и кинематографии»</w:t>
            </w:r>
          </w:p>
        </w:tc>
        <w:tc>
          <w:tcPr>
            <w:tcW w:w="2906" w:type="dxa"/>
            <w:vMerge w:val="restart"/>
          </w:tcPr>
          <w:p w:rsidR="004A254D" w:rsidRDefault="004A254D" w:rsidP="004A254D">
            <w:pPr>
              <w:jc w:val="both"/>
              <w:rPr>
                <w:sz w:val="28"/>
                <w:szCs w:val="28"/>
              </w:rPr>
            </w:pPr>
            <w:r w:rsidRPr="004A254D">
              <w:rPr>
                <w:sz w:val="28"/>
                <w:szCs w:val="28"/>
              </w:rPr>
              <w:lastRenderedPageBreak/>
              <w:t>заведующий отделом (сектором) дома (дворца) культуры</w:t>
            </w:r>
          </w:p>
        </w:tc>
        <w:tc>
          <w:tcPr>
            <w:tcW w:w="2568" w:type="dxa"/>
          </w:tcPr>
          <w:p w:rsidR="004A254D" w:rsidRPr="00400FF9" w:rsidRDefault="004A254D" w:rsidP="004A254D">
            <w:pPr>
              <w:rPr>
                <w:color w:val="000000"/>
                <w:sz w:val="24"/>
                <w:szCs w:val="24"/>
              </w:rPr>
            </w:pPr>
            <w:r w:rsidRPr="00400FF9">
              <w:rPr>
                <w:color w:val="000000"/>
                <w:sz w:val="24"/>
                <w:szCs w:val="24"/>
              </w:rPr>
              <w:t>IV группы по оплате труда руководителей</w:t>
            </w:r>
          </w:p>
        </w:tc>
        <w:tc>
          <w:tcPr>
            <w:tcW w:w="1310" w:type="dxa"/>
            <w:vAlign w:val="center"/>
          </w:tcPr>
          <w:p w:rsidR="004A254D" w:rsidRPr="00400FF9" w:rsidRDefault="004A254D" w:rsidP="004A254D">
            <w:pPr>
              <w:jc w:val="center"/>
              <w:rPr>
                <w:bCs/>
                <w:color w:val="000000"/>
                <w:sz w:val="24"/>
                <w:szCs w:val="24"/>
              </w:rPr>
            </w:pPr>
            <w:r w:rsidRPr="00400FF9">
              <w:rPr>
                <w:bCs/>
                <w:color w:val="000000"/>
                <w:sz w:val="24"/>
                <w:szCs w:val="24"/>
              </w:rPr>
              <w:t>9 550</w:t>
            </w:r>
          </w:p>
        </w:tc>
      </w:tr>
      <w:tr w:rsidR="004A254D" w:rsidTr="004A254D">
        <w:trPr>
          <w:trHeight w:val="495"/>
        </w:trPr>
        <w:tc>
          <w:tcPr>
            <w:tcW w:w="2787" w:type="dxa"/>
            <w:vMerge/>
          </w:tcPr>
          <w:p w:rsidR="004A254D" w:rsidRPr="004A254D" w:rsidRDefault="004A254D" w:rsidP="004A254D">
            <w:pPr>
              <w:jc w:val="both"/>
              <w:rPr>
                <w:sz w:val="28"/>
                <w:szCs w:val="28"/>
              </w:rPr>
            </w:pPr>
          </w:p>
        </w:tc>
        <w:tc>
          <w:tcPr>
            <w:tcW w:w="2906" w:type="dxa"/>
            <w:vMerge/>
          </w:tcPr>
          <w:p w:rsidR="004A254D" w:rsidRPr="004A254D" w:rsidRDefault="004A254D" w:rsidP="004A254D">
            <w:pPr>
              <w:jc w:val="both"/>
              <w:rPr>
                <w:sz w:val="28"/>
                <w:szCs w:val="28"/>
              </w:rPr>
            </w:pPr>
          </w:p>
        </w:tc>
        <w:tc>
          <w:tcPr>
            <w:tcW w:w="2568" w:type="dxa"/>
          </w:tcPr>
          <w:p w:rsidR="004A254D" w:rsidRPr="00400FF9" w:rsidRDefault="004A254D" w:rsidP="004A254D">
            <w:pPr>
              <w:rPr>
                <w:color w:val="000000"/>
                <w:sz w:val="24"/>
                <w:szCs w:val="24"/>
              </w:rPr>
            </w:pPr>
            <w:r w:rsidRPr="00400FF9">
              <w:rPr>
                <w:color w:val="000000"/>
                <w:sz w:val="24"/>
                <w:szCs w:val="24"/>
              </w:rPr>
              <w:t>III группы по оплате труда руководителей</w:t>
            </w:r>
          </w:p>
        </w:tc>
        <w:tc>
          <w:tcPr>
            <w:tcW w:w="1310" w:type="dxa"/>
            <w:vAlign w:val="center"/>
          </w:tcPr>
          <w:p w:rsidR="004A254D" w:rsidRPr="00400FF9" w:rsidRDefault="004A254D" w:rsidP="004A254D">
            <w:pPr>
              <w:jc w:val="center"/>
              <w:rPr>
                <w:bCs/>
                <w:color w:val="000000"/>
                <w:sz w:val="24"/>
                <w:szCs w:val="24"/>
              </w:rPr>
            </w:pPr>
            <w:r w:rsidRPr="00400FF9">
              <w:rPr>
                <w:bCs/>
                <w:color w:val="000000"/>
                <w:sz w:val="24"/>
                <w:szCs w:val="24"/>
              </w:rPr>
              <w:t>10 550</w:t>
            </w:r>
          </w:p>
        </w:tc>
      </w:tr>
      <w:tr w:rsidR="004A254D" w:rsidTr="004A254D">
        <w:trPr>
          <w:trHeight w:val="390"/>
        </w:trPr>
        <w:tc>
          <w:tcPr>
            <w:tcW w:w="2787" w:type="dxa"/>
            <w:vMerge/>
          </w:tcPr>
          <w:p w:rsidR="004A254D" w:rsidRPr="004A254D" w:rsidRDefault="004A254D" w:rsidP="004A254D">
            <w:pPr>
              <w:jc w:val="both"/>
              <w:rPr>
                <w:sz w:val="28"/>
                <w:szCs w:val="28"/>
              </w:rPr>
            </w:pPr>
          </w:p>
        </w:tc>
        <w:tc>
          <w:tcPr>
            <w:tcW w:w="2906" w:type="dxa"/>
            <w:vMerge/>
          </w:tcPr>
          <w:p w:rsidR="004A254D" w:rsidRPr="004A254D" w:rsidRDefault="004A254D" w:rsidP="004A254D">
            <w:pPr>
              <w:jc w:val="both"/>
              <w:rPr>
                <w:sz w:val="28"/>
                <w:szCs w:val="28"/>
              </w:rPr>
            </w:pPr>
          </w:p>
        </w:tc>
        <w:tc>
          <w:tcPr>
            <w:tcW w:w="2568" w:type="dxa"/>
          </w:tcPr>
          <w:p w:rsidR="004A254D" w:rsidRPr="00400FF9" w:rsidRDefault="004A254D" w:rsidP="004A254D">
            <w:pPr>
              <w:rPr>
                <w:color w:val="000000"/>
                <w:sz w:val="24"/>
                <w:szCs w:val="24"/>
              </w:rPr>
            </w:pPr>
            <w:r w:rsidRPr="00400FF9">
              <w:rPr>
                <w:color w:val="000000"/>
                <w:sz w:val="24"/>
                <w:szCs w:val="24"/>
              </w:rPr>
              <w:t xml:space="preserve">II группы по оплате </w:t>
            </w:r>
            <w:r w:rsidRPr="00400FF9">
              <w:rPr>
                <w:color w:val="000000"/>
                <w:sz w:val="24"/>
                <w:szCs w:val="24"/>
              </w:rPr>
              <w:lastRenderedPageBreak/>
              <w:t>труда руководителей</w:t>
            </w:r>
          </w:p>
        </w:tc>
        <w:tc>
          <w:tcPr>
            <w:tcW w:w="1310" w:type="dxa"/>
            <w:vAlign w:val="center"/>
          </w:tcPr>
          <w:p w:rsidR="004A254D" w:rsidRPr="00400FF9" w:rsidRDefault="004A254D" w:rsidP="004A254D">
            <w:pPr>
              <w:jc w:val="center"/>
              <w:rPr>
                <w:bCs/>
                <w:color w:val="000000"/>
                <w:sz w:val="24"/>
                <w:szCs w:val="24"/>
              </w:rPr>
            </w:pPr>
            <w:r w:rsidRPr="00400FF9">
              <w:rPr>
                <w:bCs/>
                <w:color w:val="000000"/>
                <w:sz w:val="24"/>
                <w:szCs w:val="24"/>
              </w:rPr>
              <w:lastRenderedPageBreak/>
              <w:t>11 500</w:t>
            </w:r>
          </w:p>
        </w:tc>
      </w:tr>
      <w:tr w:rsidR="004A254D" w:rsidTr="004A254D">
        <w:trPr>
          <w:trHeight w:val="405"/>
        </w:trPr>
        <w:tc>
          <w:tcPr>
            <w:tcW w:w="2787" w:type="dxa"/>
            <w:vMerge/>
          </w:tcPr>
          <w:p w:rsidR="004A254D" w:rsidRPr="004A254D" w:rsidRDefault="004A254D" w:rsidP="004A254D">
            <w:pPr>
              <w:jc w:val="both"/>
              <w:rPr>
                <w:sz w:val="28"/>
                <w:szCs w:val="28"/>
              </w:rPr>
            </w:pPr>
          </w:p>
        </w:tc>
        <w:tc>
          <w:tcPr>
            <w:tcW w:w="2906" w:type="dxa"/>
            <w:vMerge/>
          </w:tcPr>
          <w:p w:rsidR="004A254D" w:rsidRPr="004A254D" w:rsidRDefault="004A254D" w:rsidP="004A254D">
            <w:pPr>
              <w:jc w:val="both"/>
              <w:rPr>
                <w:sz w:val="28"/>
                <w:szCs w:val="28"/>
              </w:rPr>
            </w:pPr>
          </w:p>
        </w:tc>
        <w:tc>
          <w:tcPr>
            <w:tcW w:w="2568" w:type="dxa"/>
          </w:tcPr>
          <w:p w:rsidR="004A254D" w:rsidRPr="00400FF9" w:rsidRDefault="004A254D" w:rsidP="004A254D">
            <w:pPr>
              <w:rPr>
                <w:color w:val="000000"/>
                <w:sz w:val="24"/>
                <w:szCs w:val="24"/>
              </w:rPr>
            </w:pPr>
            <w:r w:rsidRPr="00400FF9">
              <w:rPr>
                <w:color w:val="000000"/>
                <w:sz w:val="24"/>
                <w:szCs w:val="24"/>
              </w:rPr>
              <w:t>I группы по оплате труда руководителей</w:t>
            </w:r>
          </w:p>
        </w:tc>
        <w:tc>
          <w:tcPr>
            <w:tcW w:w="1310" w:type="dxa"/>
            <w:vAlign w:val="center"/>
          </w:tcPr>
          <w:p w:rsidR="004A254D" w:rsidRPr="00400FF9" w:rsidRDefault="004A254D" w:rsidP="004A254D">
            <w:pPr>
              <w:jc w:val="center"/>
              <w:rPr>
                <w:bCs/>
                <w:color w:val="000000"/>
                <w:sz w:val="24"/>
                <w:szCs w:val="24"/>
              </w:rPr>
            </w:pPr>
            <w:r w:rsidRPr="00400FF9">
              <w:rPr>
                <w:bCs/>
                <w:color w:val="000000"/>
                <w:sz w:val="24"/>
                <w:szCs w:val="24"/>
              </w:rPr>
              <w:t>12 700</w:t>
            </w:r>
          </w:p>
        </w:tc>
      </w:tr>
    </w:tbl>
    <w:p w:rsidR="00FA3305" w:rsidRPr="00470CEE" w:rsidRDefault="002D0E42" w:rsidP="00470CEE">
      <w:pPr>
        <w:rPr>
          <w:sz w:val="28"/>
          <w:szCs w:val="28"/>
        </w:rPr>
      </w:pPr>
      <w:r w:rsidRPr="002D0E42">
        <w:rPr>
          <w:bCs/>
          <w:sz w:val="28"/>
          <w:szCs w:val="28"/>
        </w:rPr>
        <w:t xml:space="preserve">3.4. </w:t>
      </w:r>
      <w:r w:rsidR="00470CEE">
        <w:rPr>
          <w:sz w:val="28"/>
          <w:szCs w:val="28"/>
        </w:rPr>
        <w:t>Установленные в учреждении</w:t>
      </w:r>
      <w:r w:rsidR="00470CEE" w:rsidRPr="002D0E42">
        <w:rPr>
          <w:bCs/>
          <w:sz w:val="28"/>
          <w:szCs w:val="28"/>
        </w:rPr>
        <w:t xml:space="preserve"> </w:t>
      </w:r>
      <w:r w:rsidR="00470CEE">
        <w:rPr>
          <w:bCs/>
          <w:sz w:val="28"/>
          <w:szCs w:val="28"/>
        </w:rPr>
        <w:t>р</w:t>
      </w:r>
      <w:r w:rsidRPr="002D0E42">
        <w:rPr>
          <w:bCs/>
          <w:sz w:val="28"/>
          <w:szCs w:val="28"/>
        </w:rPr>
        <w:t>азмеры окладов по профессиональным квалификационным группам профессий рабочих культуры, искусства и кинематографии, утвержденным приказом Министерства здравоохранения и социального развития Российской Федерации от 14.03.2008 № 121н</w:t>
      </w:r>
      <w:r>
        <w:rPr>
          <w:bCs/>
          <w:sz w:val="28"/>
          <w:szCs w:val="28"/>
        </w:rPr>
        <w:t xml:space="preserve"> и приведены в таблице 3.</w:t>
      </w:r>
    </w:p>
    <w:p w:rsidR="002D0E42" w:rsidRDefault="002D0E42" w:rsidP="002D0E42">
      <w:pPr>
        <w:rPr>
          <w:b/>
          <w:bCs/>
          <w:sz w:val="28"/>
          <w:szCs w:val="28"/>
        </w:rPr>
      </w:pPr>
      <w:r>
        <w:rPr>
          <w:b/>
          <w:bCs/>
          <w:sz w:val="28"/>
          <w:szCs w:val="28"/>
        </w:rPr>
        <w:t>Таблица 3</w:t>
      </w:r>
    </w:p>
    <w:p w:rsidR="002D0E42" w:rsidRPr="00374778" w:rsidRDefault="002D0E42" w:rsidP="002D0E42">
      <w:pPr>
        <w:rPr>
          <w:sz w:val="28"/>
          <w:szCs w:val="28"/>
        </w:rPr>
      </w:pPr>
      <w:r w:rsidRPr="00374778">
        <w:rPr>
          <w:b/>
          <w:bCs/>
          <w:sz w:val="28"/>
          <w:szCs w:val="28"/>
        </w:rPr>
        <w:t xml:space="preserve"> </w:t>
      </w:r>
    </w:p>
    <w:tbl>
      <w:tblPr>
        <w:tblStyle w:val="af"/>
        <w:tblW w:w="0" w:type="auto"/>
        <w:tblLook w:val="04A0" w:firstRow="1" w:lastRow="0" w:firstColumn="1" w:lastColumn="0" w:noHBand="0" w:noVBand="1"/>
      </w:tblPr>
      <w:tblGrid>
        <w:gridCol w:w="2787"/>
        <w:gridCol w:w="2906"/>
        <w:gridCol w:w="2568"/>
        <w:gridCol w:w="1310"/>
      </w:tblGrid>
      <w:tr w:rsidR="002D0E42" w:rsidTr="00470CEE">
        <w:trPr>
          <w:trHeight w:val="1622"/>
        </w:trPr>
        <w:tc>
          <w:tcPr>
            <w:tcW w:w="2787" w:type="dxa"/>
          </w:tcPr>
          <w:p w:rsidR="002D0E42" w:rsidRPr="00725E5A" w:rsidRDefault="002D0E42" w:rsidP="00470CEE">
            <w:pPr>
              <w:jc w:val="both"/>
              <w:rPr>
                <w:sz w:val="28"/>
                <w:szCs w:val="28"/>
              </w:rPr>
            </w:pPr>
            <w:r w:rsidRPr="00725E5A">
              <w:rPr>
                <w:sz w:val="28"/>
                <w:szCs w:val="28"/>
              </w:rPr>
              <w:t>Наименование ПКГ</w:t>
            </w:r>
          </w:p>
          <w:p w:rsidR="002D0E42" w:rsidRDefault="002D0E42" w:rsidP="00470CEE">
            <w:pPr>
              <w:jc w:val="both"/>
              <w:rPr>
                <w:sz w:val="28"/>
                <w:szCs w:val="28"/>
              </w:rPr>
            </w:pPr>
          </w:p>
        </w:tc>
        <w:tc>
          <w:tcPr>
            <w:tcW w:w="2906" w:type="dxa"/>
          </w:tcPr>
          <w:p w:rsidR="002D0E42" w:rsidRPr="00FF04BB" w:rsidRDefault="002D0E42" w:rsidP="00470CEE">
            <w:pPr>
              <w:jc w:val="both"/>
              <w:rPr>
                <w:sz w:val="28"/>
                <w:szCs w:val="28"/>
              </w:rPr>
            </w:pPr>
            <w:r w:rsidRPr="00FF04BB">
              <w:rPr>
                <w:sz w:val="28"/>
                <w:szCs w:val="28"/>
              </w:rPr>
              <w:t>Должности, отнесенные</w:t>
            </w:r>
          </w:p>
          <w:p w:rsidR="002D0E42" w:rsidRPr="00FF04BB" w:rsidRDefault="002D0E42" w:rsidP="00470CEE">
            <w:pPr>
              <w:jc w:val="both"/>
              <w:rPr>
                <w:sz w:val="28"/>
                <w:szCs w:val="28"/>
              </w:rPr>
            </w:pPr>
            <w:r w:rsidRPr="00FF04BB">
              <w:rPr>
                <w:sz w:val="28"/>
                <w:szCs w:val="28"/>
              </w:rPr>
              <w:t>к квалификационным уровням</w:t>
            </w:r>
          </w:p>
          <w:p w:rsidR="002D0E42" w:rsidRDefault="002D0E42" w:rsidP="00470CEE">
            <w:pPr>
              <w:jc w:val="both"/>
              <w:rPr>
                <w:sz w:val="28"/>
                <w:szCs w:val="28"/>
              </w:rPr>
            </w:pPr>
          </w:p>
        </w:tc>
        <w:tc>
          <w:tcPr>
            <w:tcW w:w="2568" w:type="dxa"/>
          </w:tcPr>
          <w:p w:rsidR="002D0E42" w:rsidRDefault="002D0E42" w:rsidP="00470CEE">
            <w:pPr>
              <w:jc w:val="both"/>
              <w:rPr>
                <w:sz w:val="28"/>
                <w:szCs w:val="28"/>
              </w:rPr>
            </w:pPr>
            <w:r>
              <w:rPr>
                <w:sz w:val="28"/>
                <w:szCs w:val="28"/>
              </w:rPr>
              <w:t>категория</w:t>
            </w:r>
          </w:p>
        </w:tc>
        <w:tc>
          <w:tcPr>
            <w:tcW w:w="1310" w:type="dxa"/>
          </w:tcPr>
          <w:p w:rsidR="002D0E42" w:rsidRPr="00FF04BB" w:rsidRDefault="002D0E42" w:rsidP="00470CEE">
            <w:pPr>
              <w:jc w:val="both"/>
              <w:rPr>
                <w:sz w:val="28"/>
                <w:szCs w:val="28"/>
              </w:rPr>
            </w:pPr>
            <w:r w:rsidRPr="00FF04BB">
              <w:rPr>
                <w:sz w:val="28"/>
                <w:szCs w:val="28"/>
              </w:rPr>
              <w:t>Оклад,</w:t>
            </w:r>
          </w:p>
          <w:p w:rsidR="002D0E42" w:rsidRDefault="002D0E42" w:rsidP="00470CEE">
            <w:pPr>
              <w:spacing w:after="200" w:line="276" w:lineRule="auto"/>
              <w:rPr>
                <w:sz w:val="28"/>
                <w:szCs w:val="28"/>
              </w:rPr>
            </w:pPr>
            <w:proofErr w:type="spellStart"/>
            <w:r w:rsidRPr="00FF04BB">
              <w:rPr>
                <w:sz w:val="28"/>
                <w:szCs w:val="28"/>
              </w:rPr>
              <w:t>руб</w:t>
            </w:r>
            <w:proofErr w:type="spellEnd"/>
          </w:p>
          <w:p w:rsidR="002D0E42" w:rsidRDefault="002D0E42" w:rsidP="00470CEE">
            <w:pPr>
              <w:jc w:val="both"/>
              <w:rPr>
                <w:sz w:val="28"/>
                <w:szCs w:val="28"/>
              </w:rPr>
            </w:pPr>
          </w:p>
        </w:tc>
      </w:tr>
      <w:tr w:rsidR="002D0E42" w:rsidTr="00470CEE">
        <w:trPr>
          <w:trHeight w:val="1622"/>
        </w:trPr>
        <w:tc>
          <w:tcPr>
            <w:tcW w:w="2787" w:type="dxa"/>
          </w:tcPr>
          <w:p w:rsidR="002D0E42" w:rsidRPr="00725E5A" w:rsidRDefault="002D0E42" w:rsidP="00470CEE">
            <w:pPr>
              <w:jc w:val="both"/>
              <w:rPr>
                <w:sz w:val="28"/>
                <w:szCs w:val="28"/>
              </w:rPr>
            </w:pPr>
            <w:r w:rsidRPr="002D0E42">
              <w:rPr>
                <w:sz w:val="28"/>
                <w:szCs w:val="28"/>
              </w:rPr>
              <w:t>«Профессии рабочих культуры, искусства и кинематографии первого уровня»</w:t>
            </w:r>
          </w:p>
        </w:tc>
        <w:tc>
          <w:tcPr>
            <w:tcW w:w="2906" w:type="dxa"/>
          </w:tcPr>
          <w:p w:rsidR="002D0E42" w:rsidRPr="00FF04BB" w:rsidRDefault="002D0E42" w:rsidP="00470CEE">
            <w:pPr>
              <w:jc w:val="both"/>
              <w:rPr>
                <w:sz w:val="28"/>
                <w:szCs w:val="28"/>
              </w:rPr>
            </w:pPr>
            <w:r>
              <w:rPr>
                <w:sz w:val="28"/>
                <w:szCs w:val="28"/>
              </w:rPr>
              <w:t xml:space="preserve"> киномеханик</w:t>
            </w:r>
          </w:p>
        </w:tc>
        <w:tc>
          <w:tcPr>
            <w:tcW w:w="2568" w:type="dxa"/>
          </w:tcPr>
          <w:p w:rsidR="002D0E42" w:rsidRDefault="002D0E42" w:rsidP="00470CEE">
            <w:pPr>
              <w:jc w:val="both"/>
              <w:rPr>
                <w:sz w:val="28"/>
                <w:szCs w:val="28"/>
              </w:rPr>
            </w:pPr>
            <w:r w:rsidRPr="002D0E42">
              <w:rPr>
                <w:sz w:val="28"/>
                <w:szCs w:val="28"/>
              </w:rPr>
              <w:t>3 квалификационный разряд</w:t>
            </w:r>
          </w:p>
        </w:tc>
        <w:tc>
          <w:tcPr>
            <w:tcW w:w="1310" w:type="dxa"/>
          </w:tcPr>
          <w:p w:rsidR="002D0E42" w:rsidRPr="00FF04BB" w:rsidRDefault="002D0E42" w:rsidP="00470CEE">
            <w:pPr>
              <w:jc w:val="both"/>
              <w:rPr>
                <w:sz w:val="28"/>
                <w:szCs w:val="28"/>
              </w:rPr>
            </w:pPr>
            <w:r w:rsidRPr="002D0E42">
              <w:rPr>
                <w:sz w:val="28"/>
                <w:szCs w:val="28"/>
              </w:rPr>
              <w:t>7 500</w:t>
            </w:r>
          </w:p>
        </w:tc>
      </w:tr>
    </w:tbl>
    <w:p w:rsidR="00B46F5C" w:rsidRPr="0029558E" w:rsidRDefault="00B46F5C" w:rsidP="00B46F5C">
      <w:pPr>
        <w:pStyle w:val="a3"/>
        <w:jc w:val="both"/>
        <w:rPr>
          <w:rFonts w:ascii="Times New Roman" w:hAnsi="Times New Roman"/>
          <w:sz w:val="28"/>
          <w:szCs w:val="28"/>
        </w:rPr>
      </w:pPr>
    </w:p>
    <w:p w:rsidR="00B46F5C" w:rsidRPr="0029558E" w:rsidRDefault="003F6E5C" w:rsidP="003F6E5C">
      <w:pPr>
        <w:pStyle w:val="a3"/>
        <w:jc w:val="both"/>
        <w:rPr>
          <w:rFonts w:ascii="Times New Roman" w:hAnsi="Times New Roman"/>
          <w:sz w:val="28"/>
          <w:szCs w:val="28"/>
        </w:rPr>
      </w:pPr>
      <w:r>
        <w:rPr>
          <w:rFonts w:ascii="Times New Roman" w:hAnsi="Times New Roman"/>
          <w:sz w:val="28"/>
          <w:szCs w:val="28"/>
        </w:rPr>
        <w:t>3.5</w:t>
      </w:r>
      <w:r w:rsidR="00B46F5C" w:rsidRPr="0029558E">
        <w:rPr>
          <w:rFonts w:ascii="Times New Roman" w:hAnsi="Times New Roman"/>
          <w:sz w:val="28"/>
          <w:szCs w:val="28"/>
        </w:rPr>
        <w:t>. Разм</w:t>
      </w:r>
      <w:r w:rsidR="00A238A1">
        <w:rPr>
          <w:rFonts w:ascii="Times New Roman" w:hAnsi="Times New Roman"/>
          <w:sz w:val="28"/>
          <w:szCs w:val="28"/>
        </w:rPr>
        <w:t>ер должностного оклада директора</w:t>
      </w:r>
      <w:r w:rsidR="00B46F5C" w:rsidRPr="0029558E">
        <w:rPr>
          <w:rFonts w:ascii="Times New Roman" w:hAnsi="Times New Roman"/>
          <w:sz w:val="28"/>
          <w:szCs w:val="28"/>
        </w:rPr>
        <w:t xml:space="preserve"> МКУК «Лебедевский КДЦ», заведующей СДК с. </w:t>
      </w:r>
      <w:proofErr w:type="spellStart"/>
      <w:r w:rsidR="00B46F5C" w:rsidRPr="0029558E">
        <w:rPr>
          <w:rFonts w:ascii="Times New Roman" w:hAnsi="Times New Roman"/>
          <w:sz w:val="28"/>
          <w:szCs w:val="28"/>
        </w:rPr>
        <w:t>Дергоусово</w:t>
      </w:r>
      <w:proofErr w:type="spellEnd"/>
      <w:r w:rsidR="008A1E7C">
        <w:rPr>
          <w:rFonts w:ascii="Times New Roman" w:hAnsi="Times New Roman"/>
          <w:sz w:val="28"/>
          <w:szCs w:val="28"/>
        </w:rPr>
        <w:t xml:space="preserve"> </w:t>
      </w:r>
      <w:r w:rsidR="00B46F5C" w:rsidRPr="0029558E">
        <w:rPr>
          <w:rFonts w:ascii="Times New Roman" w:hAnsi="Times New Roman"/>
          <w:sz w:val="28"/>
          <w:szCs w:val="28"/>
        </w:rPr>
        <w:t xml:space="preserve">  </w:t>
      </w:r>
      <w:r>
        <w:rPr>
          <w:rFonts w:ascii="Times New Roman" w:hAnsi="Times New Roman"/>
          <w:sz w:val="28"/>
          <w:szCs w:val="28"/>
        </w:rPr>
        <w:t xml:space="preserve">устанавливается </w:t>
      </w:r>
      <w:r w:rsidRPr="003F6E5C">
        <w:rPr>
          <w:rFonts w:ascii="Times New Roman" w:hAnsi="Times New Roman"/>
          <w:sz w:val="28"/>
          <w:szCs w:val="28"/>
        </w:rPr>
        <w:t xml:space="preserve">на основании </w:t>
      </w:r>
      <w:proofErr w:type="gramStart"/>
      <w:r w:rsidRPr="003F6E5C">
        <w:rPr>
          <w:rFonts w:ascii="Times New Roman" w:hAnsi="Times New Roman"/>
          <w:sz w:val="28"/>
          <w:szCs w:val="28"/>
        </w:rPr>
        <w:t>решения комиссии отдела культуры администрации</w:t>
      </w:r>
      <w:proofErr w:type="gramEnd"/>
      <w:r w:rsidRPr="003F6E5C">
        <w:rPr>
          <w:rFonts w:ascii="Times New Roman" w:hAnsi="Times New Roman"/>
          <w:sz w:val="28"/>
          <w:szCs w:val="28"/>
        </w:rPr>
        <w:t xml:space="preserve"> Тогучинского района Новосибирской области по определению группы </w:t>
      </w:r>
      <w:r>
        <w:rPr>
          <w:rFonts w:ascii="Times New Roman" w:hAnsi="Times New Roman"/>
          <w:sz w:val="28"/>
          <w:szCs w:val="28"/>
        </w:rPr>
        <w:t xml:space="preserve">по оплате труда руководителей, </w:t>
      </w:r>
      <w:r w:rsidR="005301FE">
        <w:rPr>
          <w:rFonts w:ascii="Times New Roman" w:hAnsi="Times New Roman"/>
          <w:sz w:val="28"/>
          <w:szCs w:val="28"/>
        </w:rPr>
        <w:t>определяется до 20</w:t>
      </w:r>
      <w:r w:rsidRPr="003F6E5C">
        <w:rPr>
          <w:rFonts w:ascii="Times New Roman" w:hAnsi="Times New Roman"/>
          <w:sz w:val="28"/>
          <w:szCs w:val="28"/>
        </w:rPr>
        <w:t xml:space="preserve"> января ежегодно и утверждается соответствующим постановлением учредителя.</w:t>
      </w:r>
    </w:p>
    <w:p w:rsidR="00B46F5C" w:rsidRPr="00A85BC1" w:rsidRDefault="003F6E5C" w:rsidP="00A85BC1">
      <w:pPr>
        <w:pStyle w:val="ac"/>
        <w:jc w:val="both"/>
        <w:rPr>
          <w:sz w:val="28"/>
          <w:szCs w:val="28"/>
        </w:rPr>
      </w:pPr>
      <w:r>
        <w:rPr>
          <w:sz w:val="28"/>
          <w:szCs w:val="28"/>
        </w:rPr>
        <w:t>3.6.</w:t>
      </w:r>
      <w:r w:rsidR="00A85BC1" w:rsidRPr="00A85BC1">
        <w:rPr>
          <w:sz w:val="28"/>
          <w:szCs w:val="28"/>
        </w:rPr>
        <w:t xml:space="preserve"> </w:t>
      </w:r>
      <w:proofErr w:type="gramStart"/>
      <w:r w:rsidR="00B46F5C" w:rsidRPr="00A85BC1">
        <w:rPr>
          <w:sz w:val="28"/>
          <w:szCs w:val="28"/>
        </w:rPr>
        <w:t>Лицам, не имеющим специальной подготовки и стажа работы, установленных  квалификационными требованиями по должностным окладам, но обладающими достаточным практическим опытом и выполняющими качественно и в полном объеме возложенные на них должностные обязанности</w:t>
      </w:r>
      <w:r w:rsidR="00A85BC1" w:rsidRPr="00A85BC1">
        <w:rPr>
          <w:sz w:val="28"/>
          <w:szCs w:val="28"/>
        </w:rPr>
        <w:t xml:space="preserve">, </w:t>
      </w:r>
      <w:r w:rsidR="00B46F5C" w:rsidRPr="00A85BC1">
        <w:rPr>
          <w:sz w:val="28"/>
          <w:szCs w:val="28"/>
        </w:rPr>
        <w:t>в порядке исключения,  устанавливаются должностные оклады так же, как и лицам, имеющим специальную подготовку и стаж работы.</w:t>
      </w:r>
      <w:proofErr w:type="gramEnd"/>
    </w:p>
    <w:p w:rsidR="003F6E5C" w:rsidRDefault="003F6E5C" w:rsidP="003F6E5C">
      <w:pPr>
        <w:pStyle w:val="Default"/>
      </w:pPr>
    </w:p>
    <w:p w:rsidR="003F6E5C" w:rsidRPr="00E5240B" w:rsidRDefault="003F6E5C" w:rsidP="003F6E5C">
      <w:pPr>
        <w:pStyle w:val="Pa7"/>
        <w:spacing w:before="340" w:after="100"/>
        <w:ind w:left="280" w:right="280"/>
        <w:jc w:val="center"/>
        <w:rPr>
          <w:rFonts w:ascii="Times New Roman" w:hAnsi="Times New Roman" w:cs="Times New Roman"/>
          <w:b/>
          <w:sz w:val="28"/>
          <w:szCs w:val="28"/>
        </w:rPr>
      </w:pPr>
      <w:r w:rsidRPr="00E5240B">
        <w:rPr>
          <w:rFonts w:ascii="Times New Roman" w:hAnsi="Times New Roman" w:cs="Times New Roman"/>
          <w:b/>
          <w:sz w:val="28"/>
          <w:szCs w:val="28"/>
        </w:rPr>
        <w:t xml:space="preserve">4. УСЛОВИЯ, РАЗМЕРЫ И ПОРЯДОК ОСУЩЕСТВЛЕНИЯ ВЫПЛАТ КОМПЕНСАЦИОННОГО ХАРАКТЕРА </w:t>
      </w:r>
    </w:p>
    <w:p w:rsidR="003F6E5C" w:rsidRPr="003F6E5C" w:rsidRDefault="003F6E5C" w:rsidP="00E5240B">
      <w:pPr>
        <w:pStyle w:val="Pa5"/>
        <w:spacing w:before="80"/>
        <w:ind w:left="280" w:right="280"/>
        <w:jc w:val="both"/>
        <w:rPr>
          <w:rFonts w:ascii="Times New Roman" w:hAnsi="Times New Roman" w:cs="Times New Roman"/>
          <w:sz w:val="28"/>
          <w:szCs w:val="28"/>
        </w:rPr>
      </w:pPr>
      <w:r w:rsidRPr="003F6E5C">
        <w:rPr>
          <w:rFonts w:ascii="Times New Roman" w:hAnsi="Times New Roman" w:cs="Times New Roman"/>
          <w:sz w:val="28"/>
          <w:szCs w:val="28"/>
        </w:rPr>
        <w:t>4.1. Сотрудникам учрежде</w:t>
      </w:r>
      <w:r w:rsidR="00EA3B35">
        <w:rPr>
          <w:rFonts w:ascii="Times New Roman" w:hAnsi="Times New Roman" w:cs="Times New Roman"/>
          <w:sz w:val="28"/>
          <w:szCs w:val="28"/>
        </w:rPr>
        <w:t>ния устанавливаются компенсационные вы</w:t>
      </w:r>
      <w:r w:rsidRPr="003F6E5C">
        <w:rPr>
          <w:rFonts w:ascii="Times New Roman" w:hAnsi="Times New Roman" w:cs="Times New Roman"/>
          <w:sz w:val="28"/>
          <w:szCs w:val="28"/>
        </w:rPr>
        <w:t xml:space="preserve">платы: </w:t>
      </w:r>
    </w:p>
    <w:p w:rsidR="003F6E5C" w:rsidRPr="003F6E5C" w:rsidRDefault="00E5240B" w:rsidP="00E5240B">
      <w:pPr>
        <w:pStyle w:val="Default"/>
        <w:numPr>
          <w:ilvl w:val="0"/>
          <w:numId w:val="14"/>
        </w:numPr>
        <w:spacing w:after="76"/>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 </w:t>
      </w:r>
      <w:r w:rsidR="003F6E5C" w:rsidRPr="003F6E5C">
        <w:rPr>
          <w:rFonts w:ascii="Times New Roman" w:hAnsi="Times New Roman" w:cs="Times New Roman"/>
          <w:color w:val="auto"/>
          <w:sz w:val="28"/>
          <w:szCs w:val="28"/>
        </w:rPr>
        <w:t xml:space="preserve">работу в выходные и праздничные дни; </w:t>
      </w:r>
    </w:p>
    <w:p w:rsidR="003F6E5C" w:rsidRPr="003F6E5C" w:rsidRDefault="00E5240B" w:rsidP="00E5240B">
      <w:pPr>
        <w:pStyle w:val="Default"/>
        <w:numPr>
          <w:ilvl w:val="0"/>
          <w:numId w:val="14"/>
        </w:numPr>
        <w:spacing w:after="76"/>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 </w:t>
      </w:r>
      <w:r w:rsidR="003F6E5C" w:rsidRPr="003F6E5C">
        <w:rPr>
          <w:rFonts w:ascii="Times New Roman" w:hAnsi="Times New Roman" w:cs="Times New Roman"/>
          <w:color w:val="auto"/>
          <w:sz w:val="28"/>
          <w:szCs w:val="28"/>
        </w:rPr>
        <w:t xml:space="preserve">выполнение обязанностей временно отсутствующего сотрудника; </w:t>
      </w:r>
    </w:p>
    <w:p w:rsidR="003F6E5C" w:rsidRDefault="00E5240B" w:rsidP="00E5240B">
      <w:pPr>
        <w:pStyle w:val="Default"/>
        <w:numPr>
          <w:ilvl w:val="0"/>
          <w:numId w:val="14"/>
        </w:numPr>
        <w:spacing w:after="76"/>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 </w:t>
      </w:r>
      <w:r w:rsidR="003F6E5C" w:rsidRPr="003F6E5C">
        <w:rPr>
          <w:rFonts w:ascii="Times New Roman" w:hAnsi="Times New Roman" w:cs="Times New Roman"/>
          <w:color w:val="auto"/>
          <w:sz w:val="28"/>
          <w:szCs w:val="28"/>
        </w:rPr>
        <w:t xml:space="preserve">совмещение профессий (должностей); </w:t>
      </w:r>
    </w:p>
    <w:p w:rsidR="00B10C08" w:rsidRPr="003F6E5C" w:rsidRDefault="00B10C08" w:rsidP="00E5240B">
      <w:pPr>
        <w:pStyle w:val="Default"/>
        <w:numPr>
          <w:ilvl w:val="0"/>
          <w:numId w:val="14"/>
        </w:numPr>
        <w:spacing w:after="76"/>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за работу специалиста в сельской местности;</w:t>
      </w:r>
    </w:p>
    <w:p w:rsidR="00A238A1" w:rsidRPr="00E5240B" w:rsidRDefault="00E5240B" w:rsidP="00E5240B">
      <w:pPr>
        <w:pStyle w:val="Default"/>
        <w:numPr>
          <w:ilvl w:val="0"/>
          <w:numId w:val="14"/>
        </w:numPr>
        <w:spacing w:after="76"/>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 </w:t>
      </w:r>
      <w:r w:rsidR="003F6E5C" w:rsidRPr="003F6E5C">
        <w:rPr>
          <w:rFonts w:ascii="Times New Roman" w:hAnsi="Times New Roman" w:cs="Times New Roman"/>
          <w:color w:val="auto"/>
          <w:sz w:val="28"/>
          <w:szCs w:val="28"/>
        </w:rPr>
        <w:t>расширение зон обслужив</w:t>
      </w:r>
      <w:r>
        <w:rPr>
          <w:rFonts w:ascii="Times New Roman" w:hAnsi="Times New Roman" w:cs="Times New Roman"/>
          <w:color w:val="auto"/>
          <w:sz w:val="28"/>
          <w:szCs w:val="28"/>
        </w:rPr>
        <w:t>ания, увеличение объема работы.</w:t>
      </w:r>
    </w:p>
    <w:p w:rsidR="00E5240B" w:rsidRPr="00B10C08" w:rsidRDefault="00B10C08" w:rsidP="00E5240B">
      <w:pPr>
        <w:pStyle w:val="Default"/>
        <w:rPr>
          <w:rFonts w:ascii="Times New Roman" w:hAnsi="Times New Roman" w:cs="Times New Roman"/>
          <w:sz w:val="28"/>
          <w:szCs w:val="28"/>
        </w:rPr>
      </w:pPr>
      <w:r w:rsidRPr="00B10C08">
        <w:rPr>
          <w:rFonts w:ascii="Times New Roman" w:hAnsi="Times New Roman" w:cs="Times New Roman"/>
          <w:b/>
          <w:sz w:val="28"/>
          <w:szCs w:val="28"/>
        </w:rPr>
        <w:t>Размеры выплат</w:t>
      </w:r>
      <w:r w:rsidRPr="00B10C08">
        <w:rPr>
          <w:rFonts w:ascii="Times New Roman" w:hAnsi="Times New Roman" w:cs="Times New Roman"/>
          <w:sz w:val="28"/>
          <w:szCs w:val="28"/>
        </w:rPr>
        <w:t xml:space="preserve"> компенсационного характера определяются руководителем учреждения с учетом мнения профсоюзного комитета не ниже установленных законодательством, и фиксируются в трудовом договоре с работником</w:t>
      </w:r>
      <w:r w:rsidR="00AA1173">
        <w:rPr>
          <w:rFonts w:ascii="Times New Roman" w:hAnsi="Times New Roman" w:cs="Times New Roman"/>
          <w:sz w:val="28"/>
          <w:szCs w:val="28"/>
        </w:rPr>
        <w:t>.</w:t>
      </w:r>
    </w:p>
    <w:p w:rsidR="00E5240B" w:rsidRPr="00E5240B" w:rsidRDefault="00E5240B" w:rsidP="00E5240B">
      <w:pPr>
        <w:pStyle w:val="Pa5"/>
        <w:spacing w:before="80"/>
        <w:ind w:right="280"/>
        <w:jc w:val="both"/>
        <w:rPr>
          <w:rFonts w:ascii="Times New Roman" w:hAnsi="Times New Roman" w:cs="Times New Roman"/>
          <w:sz w:val="28"/>
          <w:szCs w:val="28"/>
        </w:rPr>
      </w:pPr>
      <w:r>
        <w:rPr>
          <w:rFonts w:ascii="Times New Roman" w:hAnsi="Times New Roman" w:cs="Times New Roman"/>
          <w:sz w:val="28"/>
          <w:szCs w:val="28"/>
        </w:rPr>
        <w:t>4.2</w:t>
      </w:r>
      <w:r w:rsidRPr="00B10C08">
        <w:rPr>
          <w:rFonts w:ascii="Times New Roman" w:hAnsi="Times New Roman" w:cs="Times New Roman"/>
          <w:b/>
          <w:sz w:val="28"/>
          <w:szCs w:val="28"/>
        </w:rPr>
        <w:t>. Работа в выходные и праздничные дни</w:t>
      </w:r>
      <w:r w:rsidRPr="00E5240B">
        <w:rPr>
          <w:rFonts w:ascii="Times New Roman" w:hAnsi="Times New Roman" w:cs="Times New Roman"/>
          <w:sz w:val="28"/>
          <w:szCs w:val="28"/>
        </w:rPr>
        <w:t xml:space="preserve"> работникам с повременной оплатой труда оплачивается</w:t>
      </w:r>
      <w:r w:rsidR="00D6031E">
        <w:rPr>
          <w:rFonts w:ascii="Times New Roman" w:hAnsi="Times New Roman" w:cs="Times New Roman"/>
          <w:sz w:val="28"/>
          <w:szCs w:val="28"/>
        </w:rPr>
        <w:t xml:space="preserve"> сверх оклада в размере</w:t>
      </w:r>
      <w:r w:rsidRPr="00E5240B">
        <w:rPr>
          <w:rFonts w:ascii="Times New Roman" w:hAnsi="Times New Roman" w:cs="Times New Roman"/>
          <w:sz w:val="28"/>
          <w:szCs w:val="28"/>
        </w:rPr>
        <w:t xml:space="preserve">: </w:t>
      </w:r>
    </w:p>
    <w:p w:rsidR="00E5240B" w:rsidRPr="00E5240B" w:rsidRDefault="00E5240B" w:rsidP="00E5240B">
      <w:pPr>
        <w:pStyle w:val="Default"/>
        <w:spacing w:after="76"/>
        <w:jc w:val="both"/>
        <w:rPr>
          <w:rFonts w:ascii="Times New Roman" w:hAnsi="Times New Roman" w:cs="Times New Roman"/>
          <w:color w:val="auto"/>
          <w:sz w:val="28"/>
          <w:szCs w:val="28"/>
        </w:rPr>
      </w:pPr>
      <w:r w:rsidRPr="00E5240B">
        <w:rPr>
          <w:rFonts w:ascii="Times New Roman" w:hAnsi="Times New Roman" w:cs="Times New Roman"/>
          <w:color w:val="auto"/>
          <w:sz w:val="28"/>
          <w:szCs w:val="28"/>
        </w:rPr>
        <w:t>100 процентов часовой (дневной) ставки – если работа в выходной или празднич</w:t>
      </w:r>
      <w:r w:rsidRPr="00E5240B">
        <w:rPr>
          <w:rFonts w:ascii="Times New Roman" w:hAnsi="Times New Roman" w:cs="Times New Roman"/>
          <w:color w:val="auto"/>
          <w:sz w:val="28"/>
          <w:szCs w:val="28"/>
        </w:rPr>
        <w:softHyphen/>
        <w:t xml:space="preserve">ный день производилась в пределах месячной нормы рабочего времени; </w:t>
      </w:r>
    </w:p>
    <w:p w:rsidR="00E5240B" w:rsidRPr="00E5240B" w:rsidRDefault="00E5240B" w:rsidP="00E5240B">
      <w:pPr>
        <w:pStyle w:val="Default"/>
        <w:jc w:val="both"/>
        <w:rPr>
          <w:rFonts w:ascii="Times New Roman" w:hAnsi="Times New Roman" w:cs="Times New Roman"/>
          <w:color w:val="auto"/>
          <w:sz w:val="28"/>
          <w:szCs w:val="28"/>
        </w:rPr>
      </w:pPr>
      <w:r w:rsidRPr="00E5240B">
        <w:rPr>
          <w:rFonts w:ascii="Times New Roman" w:hAnsi="Times New Roman" w:cs="Times New Roman"/>
          <w:color w:val="auto"/>
          <w:sz w:val="28"/>
          <w:szCs w:val="28"/>
        </w:rPr>
        <w:t>200 процентов часовой (дневной) ставки – если работа в выходной или празднич</w:t>
      </w:r>
      <w:r w:rsidRPr="00E5240B">
        <w:rPr>
          <w:rFonts w:ascii="Times New Roman" w:hAnsi="Times New Roman" w:cs="Times New Roman"/>
          <w:color w:val="auto"/>
          <w:sz w:val="28"/>
          <w:szCs w:val="28"/>
        </w:rPr>
        <w:softHyphen/>
        <w:t xml:space="preserve">ный день производилась сверх месячной нормы рабочего времени. </w:t>
      </w:r>
    </w:p>
    <w:p w:rsidR="00E5240B" w:rsidRPr="00E5240B" w:rsidRDefault="00E5240B" w:rsidP="00E5240B">
      <w:pPr>
        <w:widowControl w:val="0"/>
        <w:autoSpaceDE w:val="0"/>
        <w:autoSpaceDN w:val="0"/>
        <w:jc w:val="both"/>
        <w:rPr>
          <w:sz w:val="28"/>
          <w:szCs w:val="28"/>
        </w:rPr>
      </w:pPr>
      <w:r w:rsidRPr="00E5240B">
        <w:rPr>
          <w:sz w:val="28"/>
          <w:szCs w:val="28"/>
        </w:rPr>
        <w:t>По желанию работника, работающего выходной 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E5240B" w:rsidRPr="00E5240B" w:rsidRDefault="00E5240B" w:rsidP="00E5240B">
      <w:pPr>
        <w:pStyle w:val="Pa5"/>
        <w:spacing w:before="80"/>
        <w:ind w:right="280"/>
        <w:jc w:val="both"/>
        <w:rPr>
          <w:rFonts w:ascii="Times New Roman" w:hAnsi="Times New Roman" w:cs="Times New Roman"/>
          <w:sz w:val="28"/>
          <w:szCs w:val="28"/>
        </w:rPr>
      </w:pPr>
      <w:r w:rsidRPr="00E5240B">
        <w:rPr>
          <w:rFonts w:ascii="Times New Roman" w:hAnsi="Times New Roman" w:cs="Times New Roman"/>
          <w:sz w:val="28"/>
          <w:szCs w:val="28"/>
        </w:rPr>
        <w:t>Привлечение работников к работе в выходные и нерабочие празднич</w:t>
      </w:r>
      <w:r w:rsidRPr="00E5240B">
        <w:rPr>
          <w:rFonts w:ascii="Times New Roman" w:hAnsi="Times New Roman" w:cs="Times New Roman"/>
          <w:sz w:val="28"/>
          <w:szCs w:val="28"/>
        </w:rPr>
        <w:softHyphen/>
        <w:t xml:space="preserve">ные дни осуществляется на условиях и в порядке, установленных статьей 113 Трудового кодекса. </w:t>
      </w:r>
    </w:p>
    <w:p w:rsidR="00B46F5C" w:rsidRPr="0029558E" w:rsidRDefault="00B10C08" w:rsidP="00B46F5C">
      <w:pPr>
        <w:widowControl w:val="0"/>
        <w:autoSpaceDE w:val="0"/>
        <w:autoSpaceDN w:val="0"/>
        <w:jc w:val="both"/>
        <w:rPr>
          <w:sz w:val="28"/>
          <w:szCs w:val="28"/>
        </w:rPr>
      </w:pPr>
      <w:r>
        <w:rPr>
          <w:sz w:val="28"/>
          <w:szCs w:val="28"/>
        </w:rPr>
        <w:t xml:space="preserve">4.3. </w:t>
      </w:r>
      <w:r w:rsidR="00B46F5C" w:rsidRPr="0029558E">
        <w:rPr>
          <w:b/>
          <w:bCs/>
          <w:sz w:val="28"/>
          <w:szCs w:val="28"/>
        </w:rPr>
        <w:t>Доплата за работу в сельской местности</w:t>
      </w:r>
      <w:r w:rsidR="00AA1173">
        <w:rPr>
          <w:sz w:val="28"/>
          <w:szCs w:val="28"/>
        </w:rPr>
        <w:t xml:space="preserve"> устанавливается </w:t>
      </w:r>
      <w:r w:rsidR="00B46F5C" w:rsidRPr="0029558E">
        <w:rPr>
          <w:sz w:val="28"/>
          <w:szCs w:val="28"/>
        </w:rPr>
        <w:t>руково</w:t>
      </w:r>
      <w:r w:rsidR="00AA1173">
        <w:rPr>
          <w:sz w:val="28"/>
          <w:szCs w:val="28"/>
        </w:rPr>
        <w:t>дителю и специалистам учреждения</w:t>
      </w:r>
      <w:r w:rsidR="00B46F5C" w:rsidRPr="0029558E">
        <w:rPr>
          <w:sz w:val="28"/>
          <w:szCs w:val="28"/>
        </w:rPr>
        <w:t xml:space="preserve"> в размере 25% </w:t>
      </w:r>
      <w:r w:rsidR="00AA1173">
        <w:rPr>
          <w:sz w:val="28"/>
          <w:szCs w:val="28"/>
        </w:rPr>
        <w:t>от должностного оклада.</w:t>
      </w:r>
    </w:p>
    <w:p w:rsidR="00B46F5C" w:rsidRPr="0029558E" w:rsidRDefault="00B10C08" w:rsidP="00B46F5C">
      <w:pPr>
        <w:widowControl w:val="0"/>
        <w:autoSpaceDE w:val="0"/>
        <w:autoSpaceDN w:val="0"/>
        <w:jc w:val="both"/>
        <w:rPr>
          <w:b/>
          <w:sz w:val="28"/>
          <w:szCs w:val="28"/>
        </w:rPr>
      </w:pPr>
      <w:r>
        <w:rPr>
          <w:sz w:val="28"/>
          <w:szCs w:val="28"/>
        </w:rPr>
        <w:t xml:space="preserve">4.4. </w:t>
      </w:r>
      <w:r w:rsidR="00B46F5C" w:rsidRPr="0029558E">
        <w:rPr>
          <w:b/>
          <w:sz w:val="28"/>
          <w:szCs w:val="28"/>
        </w:rPr>
        <w:t>Районный коэффициент</w:t>
      </w:r>
      <w:r w:rsidR="00B46F5C" w:rsidRPr="0029558E">
        <w:rPr>
          <w:sz w:val="28"/>
          <w:szCs w:val="28"/>
        </w:rPr>
        <w:t xml:space="preserve"> 25% устанавливается всем категориям работников МКУК «Лебедевский КДЦ» на все виды выплат.</w:t>
      </w:r>
    </w:p>
    <w:p w:rsidR="00B46F5C" w:rsidRDefault="00B46F5C" w:rsidP="00B10C08">
      <w:pPr>
        <w:widowControl w:val="0"/>
        <w:jc w:val="both"/>
        <w:rPr>
          <w:sz w:val="28"/>
          <w:szCs w:val="28"/>
        </w:rPr>
      </w:pPr>
      <w:r w:rsidRPr="0029558E">
        <w:rPr>
          <w:sz w:val="28"/>
          <w:szCs w:val="28"/>
        </w:rPr>
        <w:t>3.2.3.</w:t>
      </w:r>
      <w:r w:rsidR="00DF0513" w:rsidRPr="00DF0513">
        <w:rPr>
          <w:sz w:val="28"/>
          <w:szCs w:val="28"/>
        </w:rPr>
        <w:t xml:space="preserve"> </w:t>
      </w:r>
      <w:r w:rsidR="00DF0513" w:rsidRPr="00C14195">
        <w:rPr>
          <w:b/>
          <w:sz w:val="28"/>
          <w:szCs w:val="28"/>
        </w:rPr>
        <w:t xml:space="preserve">Доплата </w:t>
      </w:r>
      <w:r w:rsidR="00DF0513" w:rsidRPr="00C14195">
        <w:rPr>
          <w:b/>
          <w:bCs/>
          <w:sz w:val="28"/>
          <w:szCs w:val="28"/>
        </w:rPr>
        <w:t xml:space="preserve">за совмещение профессий (должностей), расширение зон обслуживания, увеличение объема работы и выполнение обязанностей временно отсутствующего работника без освобождения от основной работы, определенной трудовым договором </w:t>
      </w:r>
      <w:r w:rsidR="00DF0513" w:rsidRPr="00C14195">
        <w:rPr>
          <w:bCs/>
          <w:sz w:val="28"/>
          <w:szCs w:val="28"/>
        </w:rPr>
        <w:t>производится р</w:t>
      </w:r>
      <w:r w:rsidR="00DF0513" w:rsidRPr="00C14195">
        <w:rPr>
          <w:sz w:val="28"/>
          <w:szCs w:val="28"/>
        </w:rPr>
        <w:t>аботникам Учреждения, выполняющим в одном и том же Учреждении в пределах рабочего времени наряду со своей основной работой, обусловленной трудовым д</w:t>
      </w:r>
      <w:r w:rsidR="00B033B8">
        <w:rPr>
          <w:sz w:val="28"/>
          <w:szCs w:val="28"/>
        </w:rPr>
        <w:t>оговором, дополнительную работу</w:t>
      </w:r>
      <w:r w:rsidR="00DF0513" w:rsidRPr="00C14195">
        <w:rPr>
          <w:sz w:val="28"/>
          <w:szCs w:val="28"/>
        </w:rPr>
        <w:t>.</w:t>
      </w:r>
      <w:r w:rsidR="00B10C08" w:rsidRPr="00B10C08">
        <w:rPr>
          <w:sz w:val="28"/>
          <w:szCs w:val="28"/>
        </w:rPr>
        <w:t xml:space="preserve"> Сумма доплаты не должна превышать должностного оклада по совмещаемой должности (вне зависимости от того, совмещение производится одним работником или несколькими).</w:t>
      </w:r>
      <w:r w:rsidR="00B10C08">
        <w:rPr>
          <w:sz w:val="28"/>
          <w:szCs w:val="28"/>
        </w:rPr>
        <w:t xml:space="preserve"> </w:t>
      </w:r>
      <w:r w:rsidR="00EA3B35">
        <w:rPr>
          <w:sz w:val="28"/>
          <w:szCs w:val="28"/>
        </w:rPr>
        <w:t>Размер доплаты устанавливае</w:t>
      </w:r>
      <w:r w:rsidR="00DF0513" w:rsidRPr="00DF0513">
        <w:rPr>
          <w:sz w:val="28"/>
          <w:szCs w:val="28"/>
        </w:rPr>
        <w:t>тся по соглашению сторон трудового договора  с учетом содержания и (ил</w:t>
      </w:r>
      <w:r w:rsidR="00C14195">
        <w:rPr>
          <w:sz w:val="28"/>
          <w:szCs w:val="28"/>
        </w:rPr>
        <w:t xml:space="preserve">и) объема дополнительной работы </w:t>
      </w:r>
      <w:r w:rsidR="00DF0513">
        <w:rPr>
          <w:sz w:val="28"/>
          <w:szCs w:val="28"/>
        </w:rPr>
        <w:t>(</w:t>
      </w:r>
      <w:r w:rsidRPr="0029558E">
        <w:rPr>
          <w:sz w:val="28"/>
          <w:szCs w:val="28"/>
        </w:rPr>
        <w:t>статья 60.2 статья 151 Трудового кодекса РФ).</w:t>
      </w:r>
    </w:p>
    <w:p w:rsidR="00EA3B35" w:rsidRDefault="00EA3B35" w:rsidP="00B10C08">
      <w:pPr>
        <w:widowControl w:val="0"/>
        <w:jc w:val="both"/>
        <w:rPr>
          <w:sz w:val="28"/>
          <w:szCs w:val="28"/>
        </w:rPr>
      </w:pPr>
    </w:p>
    <w:p w:rsidR="00EA3B35" w:rsidRPr="00EA3B35" w:rsidRDefault="00EA3B35" w:rsidP="00BB45F3">
      <w:pPr>
        <w:widowControl w:val="0"/>
        <w:jc w:val="center"/>
        <w:rPr>
          <w:b/>
          <w:sz w:val="28"/>
          <w:szCs w:val="28"/>
        </w:rPr>
      </w:pPr>
      <w:r w:rsidRPr="00EA3B35">
        <w:rPr>
          <w:b/>
          <w:sz w:val="28"/>
          <w:szCs w:val="28"/>
        </w:rPr>
        <w:t>5. УСЛОВИЯ, РАЗМЕРЫ И ПОРЯДОК ОСУЩЕСТВЛЕНИЯ ВЫПЛАТ СТИМУЛИРУЮЩЕГО ХАРАКТЕРА</w:t>
      </w:r>
    </w:p>
    <w:p w:rsidR="001C0E23" w:rsidRDefault="00EA3B35" w:rsidP="001C0E23">
      <w:pPr>
        <w:widowControl w:val="0"/>
        <w:jc w:val="both"/>
        <w:rPr>
          <w:sz w:val="28"/>
          <w:szCs w:val="28"/>
        </w:rPr>
      </w:pPr>
      <w:r w:rsidRPr="00EA3B35">
        <w:rPr>
          <w:sz w:val="28"/>
          <w:szCs w:val="28"/>
        </w:rPr>
        <w:t>В целях усиления материальной заинтересованности работников в повышении каче</w:t>
      </w:r>
      <w:r w:rsidRPr="00EA3B35">
        <w:rPr>
          <w:sz w:val="28"/>
          <w:szCs w:val="28"/>
        </w:rPr>
        <w:softHyphen/>
        <w:t xml:space="preserve">ства выполняемых задач, своевременном и добросовестном исполнении должностных обязанностей, повышении степени </w:t>
      </w:r>
      <w:r w:rsidRPr="00EA3B35">
        <w:rPr>
          <w:sz w:val="28"/>
          <w:szCs w:val="28"/>
        </w:rPr>
        <w:lastRenderedPageBreak/>
        <w:t xml:space="preserve">ответственности за порученный участок работы в учреждении назначаются и выплачиваются выплаты стимулирующего характера, которые подразделяются на следующие категории: </w:t>
      </w:r>
    </w:p>
    <w:p w:rsidR="00AA1173" w:rsidRDefault="00AA1173" w:rsidP="001C0E23">
      <w:pPr>
        <w:pStyle w:val="af1"/>
        <w:widowControl w:val="0"/>
        <w:numPr>
          <w:ilvl w:val="0"/>
          <w:numId w:val="14"/>
        </w:numPr>
        <w:jc w:val="both"/>
        <w:rPr>
          <w:sz w:val="28"/>
          <w:szCs w:val="28"/>
        </w:rPr>
      </w:pPr>
      <w:r w:rsidRPr="001C0E23">
        <w:rPr>
          <w:sz w:val="28"/>
          <w:szCs w:val="28"/>
        </w:rPr>
        <w:t xml:space="preserve">выплаты </w:t>
      </w:r>
      <w:r w:rsidR="001C0E23">
        <w:rPr>
          <w:sz w:val="28"/>
          <w:szCs w:val="28"/>
        </w:rPr>
        <w:t>за выслугу лет;</w:t>
      </w:r>
    </w:p>
    <w:p w:rsidR="001C0E23" w:rsidRDefault="00EA3B35" w:rsidP="001C0E23">
      <w:pPr>
        <w:pStyle w:val="af1"/>
        <w:widowControl w:val="0"/>
        <w:numPr>
          <w:ilvl w:val="0"/>
          <w:numId w:val="14"/>
        </w:numPr>
        <w:jc w:val="both"/>
        <w:rPr>
          <w:sz w:val="28"/>
          <w:szCs w:val="28"/>
        </w:rPr>
      </w:pPr>
      <w:r w:rsidRPr="001C0E23">
        <w:rPr>
          <w:sz w:val="28"/>
          <w:szCs w:val="28"/>
        </w:rPr>
        <w:t xml:space="preserve">выплаты, зависящие от качества работы; </w:t>
      </w:r>
    </w:p>
    <w:p w:rsidR="00EA3B35" w:rsidRPr="006C6E4D" w:rsidRDefault="00EA3B35" w:rsidP="006C6E4D">
      <w:pPr>
        <w:widowControl w:val="0"/>
        <w:ind w:left="720"/>
        <w:jc w:val="both"/>
        <w:rPr>
          <w:sz w:val="28"/>
          <w:szCs w:val="28"/>
        </w:rPr>
      </w:pPr>
    </w:p>
    <w:p w:rsidR="001C0E23" w:rsidRPr="001C0E23" w:rsidRDefault="001C0E23" w:rsidP="001C0E23">
      <w:pPr>
        <w:widowControl w:val="0"/>
        <w:ind w:left="720"/>
        <w:jc w:val="both"/>
        <w:rPr>
          <w:sz w:val="28"/>
          <w:szCs w:val="28"/>
        </w:rPr>
      </w:pPr>
    </w:p>
    <w:p w:rsidR="001C0E23" w:rsidRPr="001C0E23" w:rsidRDefault="00DE239C" w:rsidP="00D80851">
      <w:pPr>
        <w:widowControl w:val="0"/>
        <w:jc w:val="both"/>
        <w:rPr>
          <w:sz w:val="28"/>
          <w:szCs w:val="28"/>
        </w:rPr>
      </w:pPr>
      <w:r>
        <w:rPr>
          <w:sz w:val="28"/>
          <w:szCs w:val="28"/>
        </w:rPr>
        <w:t xml:space="preserve">5.1. </w:t>
      </w:r>
      <w:r w:rsidR="001C0E23" w:rsidRPr="001C0E23">
        <w:rPr>
          <w:sz w:val="28"/>
          <w:szCs w:val="28"/>
        </w:rPr>
        <w:t>Установление стимулирующей надбавки осуществляется по решению руководителя учреж</w:t>
      </w:r>
      <w:r w:rsidR="001C0E23">
        <w:rPr>
          <w:sz w:val="28"/>
          <w:szCs w:val="28"/>
        </w:rPr>
        <w:t xml:space="preserve">дения на основании рекомендации </w:t>
      </w:r>
      <w:r w:rsidR="001C0E23" w:rsidRPr="001C0E23">
        <w:rPr>
          <w:sz w:val="28"/>
          <w:szCs w:val="28"/>
        </w:rPr>
        <w:t>Комиссии по определени</w:t>
      </w:r>
      <w:r>
        <w:rPr>
          <w:sz w:val="28"/>
          <w:szCs w:val="28"/>
        </w:rPr>
        <w:t xml:space="preserve">ю размеров стимулирующих выплат и рекомендации </w:t>
      </w:r>
      <w:r w:rsidRPr="00DE239C">
        <w:rPr>
          <w:sz w:val="28"/>
          <w:szCs w:val="28"/>
        </w:rPr>
        <w:t>Комиссии</w:t>
      </w:r>
      <w:r>
        <w:rPr>
          <w:sz w:val="28"/>
          <w:szCs w:val="28"/>
        </w:rPr>
        <w:t xml:space="preserve"> п</w:t>
      </w:r>
      <w:r w:rsidR="00D80851">
        <w:rPr>
          <w:sz w:val="28"/>
          <w:szCs w:val="28"/>
        </w:rPr>
        <w:t xml:space="preserve">о исчислению непрерывного стажа </w:t>
      </w:r>
      <w:r w:rsidR="001C0E23" w:rsidRPr="001C0E23">
        <w:rPr>
          <w:sz w:val="28"/>
          <w:szCs w:val="28"/>
        </w:rPr>
        <w:t>на основании записей в трудовых книжках</w:t>
      </w:r>
      <w:r w:rsidR="00D80851">
        <w:rPr>
          <w:sz w:val="28"/>
          <w:szCs w:val="28"/>
        </w:rPr>
        <w:t>.</w:t>
      </w:r>
      <w:r w:rsidR="001C0E23" w:rsidRPr="001C0E23">
        <w:rPr>
          <w:sz w:val="28"/>
          <w:szCs w:val="28"/>
        </w:rPr>
        <w:t xml:space="preserve"> </w:t>
      </w:r>
    </w:p>
    <w:p w:rsidR="00B46F5C" w:rsidRDefault="00D80851" w:rsidP="00B46F5C">
      <w:pPr>
        <w:widowControl w:val="0"/>
        <w:autoSpaceDE w:val="0"/>
        <w:autoSpaceDN w:val="0"/>
        <w:jc w:val="both"/>
        <w:rPr>
          <w:sz w:val="28"/>
          <w:szCs w:val="28"/>
        </w:rPr>
      </w:pPr>
      <w:r>
        <w:rPr>
          <w:sz w:val="28"/>
          <w:szCs w:val="28"/>
        </w:rPr>
        <w:t>5</w:t>
      </w:r>
      <w:r w:rsidR="00B46F5C" w:rsidRPr="0029558E">
        <w:rPr>
          <w:sz w:val="28"/>
          <w:szCs w:val="28"/>
        </w:rPr>
        <w:t>.2.  Размеры и условия осуществления стимулирующих выплат работникам учреждения устанавливаются  в пределах фонда оплаты труда и максимальными размерами для конкретного работника не ограничиваются.</w:t>
      </w:r>
    </w:p>
    <w:p w:rsidR="00B033B8" w:rsidRPr="006C6E4D" w:rsidRDefault="00D80851" w:rsidP="00B46F5C">
      <w:pPr>
        <w:widowControl w:val="0"/>
        <w:autoSpaceDE w:val="0"/>
        <w:autoSpaceDN w:val="0"/>
        <w:jc w:val="both"/>
        <w:rPr>
          <w:b/>
          <w:sz w:val="28"/>
          <w:szCs w:val="28"/>
          <w:shd w:val="clear" w:color="auto" w:fill="FFFFFF"/>
        </w:rPr>
      </w:pPr>
      <w:r>
        <w:rPr>
          <w:sz w:val="28"/>
          <w:szCs w:val="28"/>
        </w:rPr>
        <w:t>5</w:t>
      </w:r>
      <w:r w:rsidR="00B033B8">
        <w:rPr>
          <w:sz w:val="28"/>
          <w:szCs w:val="28"/>
        </w:rPr>
        <w:t>.3</w:t>
      </w:r>
      <w:r w:rsidR="00B46F5C" w:rsidRPr="00D80851">
        <w:rPr>
          <w:b/>
          <w:sz w:val="28"/>
          <w:szCs w:val="28"/>
        </w:rPr>
        <w:t>.</w:t>
      </w:r>
      <w:r w:rsidR="00B46F5C" w:rsidRPr="00D80851">
        <w:rPr>
          <w:b/>
          <w:sz w:val="28"/>
          <w:szCs w:val="28"/>
          <w:shd w:val="clear" w:color="auto" w:fill="FFFFFF"/>
        </w:rPr>
        <w:t xml:space="preserve"> </w:t>
      </w:r>
      <w:r w:rsidRPr="00D80851">
        <w:rPr>
          <w:b/>
          <w:sz w:val="28"/>
          <w:szCs w:val="28"/>
          <w:shd w:val="clear" w:color="auto" w:fill="FFFFFF"/>
        </w:rPr>
        <w:t>Выплата надбавок за</w:t>
      </w:r>
      <w:r w:rsidRPr="00D80851">
        <w:rPr>
          <w:sz w:val="28"/>
          <w:szCs w:val="28"/>
          <w:shd w:val="clear" w:color="auto" w:fill="FFFFFF"/>
        </w:rPr>
        <w:t xml:space="preserve"> </w:t>
      </w:r>
      <w:r w:rsidRPr="00D80851">
        <w:rPr>
          <w:b/>
          <w:sz w:val="28"/>
          <w:szCs w:val="28"/>
          <w:shd w:val="clear" w:color="auto" w:fill="FFFFFF"/>
        </w:rPr>
        <w:t>продолжительность непрерывной работы в учреждениях культуры.</w:t>
      </w:r>
      <w:r w:rsidR="006C6E4D">
        <w:rPr>
          <w:b/>
          <w:sz w:val="28"/>
          <w:szCs w:val="28"/>
          <w:shd w:val="clear" w:color="auto" w:fill="FFFFFF"/>
        </w:rPr>
        <w:t xml:space="preserve"> </w:t>
      </w:r>
      <w:r w:rsidR="00B46F5C" w:rsidRPr="0029558E">
        <w:rPr>
          <w:sz w:val="28"/>
          <w:szCs w:val="28"/>
          <w:shd w:val="clear" w:color="auto" w:fill="FFFFFF"/>
        </w:rPr>
        <w:t>При наличии финансовых возможностей</w:t>
      </w:r>
      <w:r w:rsidR="00B46F5C" w:rsidRPr="0029558E">
        <w:rPr>
          <w:b/>
          <w:sz w:val="28"/>
          <w:szCs w:val="28"/>
          <w:shd w:val="clear" w:color="auto" w:fill="FFFFFF"/>
        </w:rPr>
        <w:t xml:space="preserve"> </w:t>
      </w:r>
      <w:r w:rsidR="00B46F5C" w:rsidRPr="0029558E">
        <w:rPr>
          <w:sz w:val="28"/>
          <w:szCs w:val="28"/>
          <w:shd w:val="clear" w:color="auto" w:fill="FFFFFF"/>
        </w:rPr>
        <w:t>и в соответствии с ко</w:t>
      </w:r>
      <w:r>
        <w:rPr>
          <w:sz w:val="28"/>
          <w:szCs w:val="28"/>
          <w:shd w:val="clear" w:color="auto" w:fill="FFFFFF"/>
        </w:rPr>
        <w:t xml:space="preserve">ллективным договором и </w:t>
      </w:r>
      <w:r w:rsidR="00B46F5C" w:rsidRPr="0029558E">
        <w:rPr>
          <w:sz w:val="28"/>
          <w:szCs w:val="28"/>
          <w:shd w:val="clear" w:color="auto" w:fill="FFFFFF"/>
        </w:rPr>
        <w:t xml:space="preserve"> Положением об оплате труда Работодатель вправе выплачивать с</w:t>
      </w:r>
      <w:r w:rsidR="00B46F5C" w:rsidRPr="0029558E">
        <w:rPr>
          <w:sz w:val="28"/>
          <w:szCs w:val="28"/>
        </w:rPr>
        <w:t xml:space="preserve">пециалистам учреждений культуры  надбавку за продолжительность непрерывной работы в Учреждении. </w:t>
      </w:r>
    </w:p>
    <w:p w:rsidR="00B46F5C" w:rsidRPr="00D80851" w:rsidRDefault="00D80851" w:rsidP="00D80851">
      <w:pPr>
        <w:widowControl w:val="0"/>
        <w:autoSpaceDE w:val="0"/>
        <w:autoSpaceDN w:val="0"/>
        <w:jc w:val="both"/>
        <w:rPr>
          <w:sz w:val="28"/>
          <w:szCs w:val="28"/>
        </w:rPr>
      </w:pPr>
      <w:r>
        <w:rPr>
          <w:sz w:val="28"/>
          <w:szCs w:val="28"/>
        </w:rPr>
        <w:t>5</w:t>
      </w:r>
      <w:r w:rsidR="00B033B8">
        <w:rPr>
          <w:sz w:val="28"/>
          <w:szCs w:val="28"/>
        </w:rPr>
        <w:t>.3</w:t>
      </w:r>
      <w:r w:rsidR="00B46F5C" w:rsidRPr="0029558E">
        <w:rPr>
          <w:sz w:val="28"/>
          <w:szCs w:val="28"/>
        </w:rPr>
        <w:t>.1.</w:t>
      </w:r>
      <w:r w:rsidR="0004632A">
        <w:rPr>
          <w:sz w:val="28"/>
          <w:szCs w:val="28"/>
          <w:shd w:val="clear" w:color="auto" w:fill="FFFFFF"/>
        </w:rPr>
        <w:t xml:space="preserve"> Надбавка за продолжительность непрерывной работы в учреждениях культуры</w:t>
      </w:r>
      <w:r w:rsidR="00B46F5C" w:rsidRPr="0029558E">
        <w:rPr>
          <w:sz w:val="28"/>
          <w:szCs w:val="28"/>
          <w:shd w:val="clear" w:color="auto" w:fill="FFFFFF"/>
        </w:rPr>
        <w:t xml:space="preserve"> устанавливается по основному месту работы и основной занимаемой должности в следующих размерах от минимального оклада:</w:t>
      </w:r>
    </w:p>
    <w:tbl>
      <w:tblPr>
        <w:tblW w:w="0" w:type="auto"/>
        <w:tblInd w:w="108" w:type="dxa"/>
        <w:tblLayout w:type="fixed"/>
        <w:tblLook w:val="04A0" w:firstRow="1" w:lastRow="0" w:firstColumn="1" w:lastColumn="0" w:noHBand="0" w:noVBand="1"/>
      </w:tblPr>
      <w:tblGrid>
        <w:gridCol w:w="1980"/>
        <w:gridCol w:w="7390"/>
      </w:tblGrid>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Стаж работы</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В процентах к должностному окладу в месяц</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3 до 5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5</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5 до 10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7</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от 10 до 20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10</w:t>
            </w:r>
          </w:p>
        </w:tc>
      </w:tr>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20 и более лет</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12</w:t>
            </w:r>
          </w:p>
        </w:tc>
      </w:tr>
    </w:tbl>
    <w:p w:rsidR="00B46F5C" w:rsidRPr="0029558E" w:rsidRDefault="00B46F5C" w:rsidP="00B46F5C">
      <w:pPr>
        <w:spacing w:line="100" w:lineRule="atLeast"/>
        <w:rPr>
          <w:b/>
          <w:bCs/>
          <w:sz w:val="28"/>
          <w:szCs w:val="28"/>
          <w:shd w:val="clear" w:color="auto" w:fill="FFFFFF"/>
        </w:rPr>
      </w:pPr>
      <w:r w:rsidRPr="0029558E">
        <w:rPr>
          <w:b/>
          <w:bCs/>
          <w:sz w:val="28"/>
          <w:szCs w:val="28"/>
          <w:shd w:val="clear" w:color="auto" w:fill="FFFFFF"/>
        </w:rPr>
        <w:t xml:space="preserve"> </w:t>
      </w:r>
    </w:p>
    <w:tbl>
      <w:tblPr>
        <w:tblW w:w="0" w:type="auto"/>
        <w:tblInd w:w="108" w:type="dxa"/>
        <w:tblLayout w:type="fixed"/>
        <w:tblLook w:val="04A0" w:firstRow="1" w:lastRow="0" w:firstColumn="1" w:lastColumn="0" w:noHBand="0" w:noVBand="1"/>
      </w:tblPr>
      <w:tblGrid>
        <w:gridCol w:w="1980"/>
        <w:gridCol w:w="7390"/>
      </w:tblGrid>
      <w:tr w:rsidR="00B46F5C" w:rsidRPr="0029558E" w:rsidTr="00B46F5C">
        <w:tc>
          <w:tcPr>
            <w:tcW w:w="1980" w:type="dxa"/>
            <w:tcBorders>
              <w:top w:val="single" w:sz="4" w:space="0" w:color="000000"/>
              <w:left w:val="single" w:sz="4" w:space="0" w:color="000000"/>
              <w:bottom w:val="single" w:sz="4" w:space="0" w:color="000000"/>
              <w:right w:val="single" w:sz="2" w:space="0" w:color="000000"/>
            </w:tcBorders>
            <w:shd w:val="clear" w:color="auto" w:fill="FFFFFF"/>
            <w:hideMark/>
          </w:tcPr>
          <w:p w:rsidR="00B46F5C" w:rsidRPr="0029558E" w:rsidRDefault="00B46F5C" w:rsidP="00B46F5C">
            <w:pPr>
              <w:spacing w:line="100" w:lineRule="atLeast"/>
              <w:rPr>
                <w:sz w:val="28"/>
                <w:szCs w:val="28"/>
              </w:rPr>
            </w:pPr>
            <w:r w:rsidRPr="0029558E">
              <w:rPr>
                <w:sz w:val="28"/>
                <w:szCs w:val="28"/>
              </w:rPr>
              <w:t>До 3 лет (молодые специалисты)</w:t>
            </w:r>
          </w:p>
        </w:tc>
        <w:tc>
          <w:tcPr>
            <w:tcW w:w="7390" w:type="dxa"/>
            <w:tcBorders>
              <w:top w:val="single" w:sz="4" w:space="0" w:color="000000"/>
              <w:left w:val="single" w:sz="4" w:space="0" w:color="000000"/>
              <w:bottom w:val="single" w:sz="4" w:space="0" w:color="000000"/>
              <w:right w:val="single" w:sz="4" w:space="0" w:color="000000"/>
            </w:tcBorders>
            <w:shd w:val="clear" w:color="auto" w:fill="FFFFFF"/>
            <w:hideMark/>
          </w:tcPr>
          <w:p w:rsidR="00B46F5C" w:rsidRPr="0029558E" w:rsidRDefault="00B46F5C" w:rsidP="00B46F5C">
            <w:pPr>
              <w:spacing w:line="100" w:lineRule="atLeast"/>
              <w:jc w:val="center"/>
              <w:rPr>
                <w:b/>
                <w:sz w:val="28"/>
                <w:szCs w:val="28"/>
              </w:rPr>
            </w:pPr>
            <w:r w:rsidRPr="0029558E">
              <w:rPr>
                <w:b/>
                <w:sz w:val="28"/>
                <w:szCs w:val="28"/>
              </w:rPr>
              <w:t>12</w:t>
            </w:r>
          </w:p>
        </w:tc>
      </w:tr>
    </w:tbl>
    <w:p w:rsidR="00B46F5C" w:rsidRDefault="00D80851" w:rsidP="00B46F5C">
      <w:pPr>
        <w:widowControl w:val="0"/>
        <w:suppressAutoHyphens/>
        <w:autoSpaceDE w:val="0"/>
        <w:spacing w:line="100" w:lineRule="atLeast"/>
        <w:jc w:val="both"/>
        <w:rPr>
          <w:sz w:val="28"/>
          <w:szCs w:val="28"/>
        </w:rPr>
      </w:pPr>
      <w:r>
        <w:rPr>
          <w:sz w:val="28"/>
          <w:szCs w:val="28"/>
        </w:rPr>
        <w:t>5</w:t>
      </w:r>
      <w:r w:rsidR="00B033B8">
        <w:rPr>
          <w:sz w:val="28"/>
          <w:szCs w:val="28"/>
        </w:rPr>
        <w:t>.3.2</w:t>
      </w:r>
      <w:r w:rsidR="00B46F5C" w:rsidRPr="0029558E">
        <w:rPr>
          <w:sz w:val="28"/>
          <w:szCs w:val="28"/>
        </w:rPr>
        <w:t>. Денежные средства, необходимые на выплаты надбавок за стаж работы  работникам, выделяются из стимулирующей части фонда заработной платы учреждения</w:t>
      </w:r>
      <w:r>
        <w:rPr>
          <w:sz w:val="28"/>
          <w:szCs w:val="28"/>
        </w:rPr>
        <w:t>.</w:t>
      </w:r>
    </w:p>
    <w:p w:rsidR="00D80851" w:rsidRPr="0029558E" w:rsidRDefault="00D80851" w:rsidP="00D80851">
      <w:pPr>
        <w:widowControl w:val="0"/>
        <w:suppressAutoHyphens/>
        <w:autoSpaceDE w:val="0"/>
        <w:spacing w:line="100" w:lineRule="atLeast"/>
        <w:jc w:val="both"/>
        <w:rPr>
          <w:sz w:val="28"/>
          <w:szCs w:val="28"/>
        </w:rPr>
      </w:pPr>
      <w:r w:rsidRPr="00D80851">
        <w:rPr>
          <w:b/>
          <w:sz w:val="28"/>
          <w:szCs w:val="28"/>
        </w:rPr>
        <w:t xml:space="preserve">5.4. </w:t>
      </w:r>
      <w:r w:rsidRPr="00D80851">
        <w:rPr>
          <w:b/>
          <w:bCs/>
          <w:sz w:val="28"/>
          <w:szCs w:val="28"/>
        </w:rPr>
        <w:t>Выплаты, зависящие от качества работы</w:t>
      </w:r>
    </w:p>
    <w:p w:rsidR="00D80851" w:rsidRPr="00827E8D" w:rsidRDefault="00B46F5C" w:rsidP="0004632A">
      <w:pPr>
        <w:pStyle w:val="a3"/>
        <w:jc w:val="both"/>
        <w:rPr>
          <w:sz w:val="28"/>
          <w:szCs w:val="28"/>
        </w:rPr>
      </w:pPr>
      <w:r w:rsidRPr="0029558E">
        <w:rPr>
          <w:rFonts w:ascii="Times New Roman" w:hAnsi="Times New Roman"/>
          <w:sz w:val="28"/>
          <w:szCs w:val="28"/>
        </w:rPr>
        <w:t>Работникам КДЦ могут устанавливаться стимулирующие выплаты</w:t>
      </w:r>
      <w:r w:rsidR="00D80851">
        <w:rPr>
          <w:rFonts w:ascii="Times New Roman" w:hAnsi="Times New Roman"/>
          <w:sz w:val="28"/>
          <w:szCs w:val="28"/>
        </w:rPr>
        <w:t xml:space="preserve"> - </w:t>
      </w:r>
      <w:r w:rsidR="00D80851" w:rsidRPr="00D80851">
        <w:rPr>
          <w:rFonts w:ascii="Times New Roman" w:hAnsi="Times New Roman"/>
          <w:sz w:val="28"/>
          <w:szCs w:val="28"/>
        </w:rPr>
        <w:t>надбавка за качество и высок</w:t>
      </w:r>
      <w:r w:rsidR="00D80851">
        <w:rPr>
          <w:rFonts w:ascii="Times New Roman" w:hAnsi="Times New Roman"/>
          <w:sz w:val="28"/>
          <w:szCs w:val="28"/>
        </w:rPr>
        <w:t>ие результаты выполняемых работ, направленных</w:t>
      </w:r>
      <w:r w:rsidRPr="0029558E">
        <w:rPr>
          <w:rFonts w:ascii="Times New Roman" w:hAnsi="Times New Roman"/>
          <w:sz w:val="28"/>
          <w:szCs w:val="28"/>
        </w:rPr>
        <w:t xml:space="preserve"> на конечный результат, позволяющий оценить эффект</w:t>
      </w:r>
      <w:r w:rsidR="00827E8D">
        <w:rPr>
          <w:rFonts w:ascii="Times New Roman" w:hAnsi="Times New Roman"/>
          <w:sz w:val="28"/>
          <w:szCs w:val="28"/>
        </w:rPr>
        <w:t>ивность деятельности учреждения.</w:t>
      </w:r>
    </w:p>
    <w:p w:rsidR="007F3C5D" w:rsidRPr="007F3C5D" w:rsidRDefault="007F3C5D" w:rsidP="007F3C5D">
      <w:pPr>
        <w:pStyle w:val="a3"/>
        <w:jc w:val="both"/>
        <w:rPr>
          <w:rFonts w:ascii="Times New Roman" w:hAnsi="Times New Roman"/>
          <w:sz w:val="28"/>
          <w:szCs w:val="28"/>
        </w:rPr>
      </w:pPr>
      <w:r w:rsidRPr="007F3C5D">
        <w:rPr>
          <w:rFonts w:ascii="Times New Roman" w:hAnsi="Times New Roman"/>
          <w:sz w:val="28"/>
          <w:szCs w:val="28"/>
        </w:rPr>
        <w:t>При абсолютном выполнении всех целевых показателей работнику устан</w:t>
      </w:r>
      <w:r>
        <w:rPr>
          <w:rFonts w:ascii="Times New Roman" w:hAnsi="Times New Roman"/>
          <w:sz w:val="28"/>
          <w:szCs w:val="28"/>
        </w:rPr>
        <w:t xml:space="preserve">авливается </w:t>
      </w:r>
      <w:r w:rsidRPr="007F3C5D">
        <w:rPr>
          <w:rFonts w:ascii="Times New Roman" w:hAnsi="Times New Roman"/>
          <w:sz w:val="28"/>
          <w:szCs w:val="28"/>
        </w:rPr>
        <w:t>максимальная сумма оценочных критериев, что явля</w:t>
      </w:r>
      <w:r>
        <w:rPr>
          <w:rFonts w:ascii="Times New Roman" w:hAnsi="Times New Roman"/>
          <w:sz w:val="28"/>
          <w:szCs w:val="28"/>
        </w:rPr>
        <w:t>ется основанием для выплаты ему надбавки</w:t>
      </w:r>
      <w:r w:rsidRPr="007F3C5D">
        <w:rPr>
          <w:rFonts w:ascii="Times New Roman" w:hAnsi="Times New Roman"/>
          <w:sz w:val="28"/>
          <w:szCs w:val="28"/>
        </w:rPr>
        <w:t xml:space="preserve"> в полном</w:t>
      </w:r>
      <w:r w:rsidR="00496A10">
        <w:rPr>
          <w:rFonts w:ascii="Times New Roman" w:hAnsi="Times New Roman"/>
          <w:sz w:val="28"/>
          <w:szCs w:val="28"/>
        </w:rPr>
        <w:t xml:space="preserve"> размере (100%).</w:t>
      </w:r>
    </w:p>
    <w:p w:rsidR="007F3C5D" w:rsidRPr="007F3C5D" w:rsidRDefault="007F3C5D" w:rsidP="007F3C5D">
      <w:pPr>
        <w:pStyle w:val="a3"/>
        <w:jc w:val="both"/>
        <w:rPr>
          <w:rFonts w:ascii="Times New Roman" w:hAnsi="Times New Roman"/>
          <w:sz w:val="28"/>
          <w:szCs w:val="28"/>
        </w:rPr>
      </w:pPr>
      <w:r w:rsidRPr="007F3C5D">
        <w:rPr>
          <w:rFonts w:ascii="Times New Roman" w:hAnsi="Times New Roman"/>
          <w:sz w:val="28"/>
          <w:szCs w:val="28"/>
        </w:rPr>
        <w:lastRenderedPageBreak/>
        <w:t>Надбавка не суммируется и считается равной нулю при следующих обстоятельствах:</w:t>
      </w:r>
    </w:p>
    <w:p w:rsidR="007F3C5D" w:rsidRDefault="007F3C5D" w:rsidP="007F3C5D">
      <w:pPr>
        <w:pStyle w:val="a3"/>
        <w:numPr>
          <w:ilvl w:val="0"/>
          <w:numId w:val="19"/>
        </w:numPr>
        <w:jc w:val="both"/>
        <w:rPr>
          <w:rFonts w:ascii="Times New Roman" w:hAnsi="Times New Roman"/>
          <w:sz w:val="28"/>
          <w:szCs w:val="28"/>
        </w:rPr>
      </w:pPr>
      <w:proofErr w:type="gramStart"/>
      <w:r w:rsidRPr="007F3C5D">
        <w:rPr>
          <w:rFonts w:ascii="Times New Roman" w:hAnsi="Times New Roman"/>
          <w:sz w:val="28"/>
          <w:szCs w:val="28"/>
        </w:rPr>
        <w:t>прогуле</w:t>
      </w:r>
      <w:proofErr w:type="gramEnd"/>
      <w:r w:rsidRPr="007F3C5D">
        <w:rPr>
          <w:rFonts w:ascii="Times New Roman" w:hAnsi="Times New Roman"/>
          <w:sz w:val="28"/>
          <w:szCs w:val="28"/>
        </w:rPr>
        <w:t xml:space="preserve"> (отсутствии на рабочем месте без ува</w:t>
      </w:r>
      <w:r>
        <w:rPr>
          <w:rFonts w:ascii="Times New Roman" w:hAnsi="Times New Roman"/>
          <w:sz w:val="28"/>
          <w:szCs w:val="28"/>
        </w:rPr>
        <w:t>жительной причины более четырех</w:t>
      </w:r>
      <w:r w:rsidR="00F31D9F">
        <w:rPr>
          <w:rFonts w:ascii="Times New Roman" w:hAnsi="Times New Roman"/>
          <w:sz w:val="28"/>
          <w:szCs w:val="28"/>
        </w:rPr>
        <w:t xml:space="preserve"> </w:t>
      </w:r>
      <w:r w:rsidRPr="007F3C5D">
        <w:rPr>
          <w:rFonts w:ascii="Times New Roman" w:hAnsi="Times New Roman"/>
          <w:sz w:val="28"/>
          <w:szCs w:val="28"/>
        </w:rPr>
        <w:t>часов подряд в течение рабочего дня);</w:t>
      </w:r>
    </w:p>
    <w:p w:rsidR="007F3C5D" w:rsidRDefault="007F3C5D" w:rsidP="007F3C5D">
      <w:pPr>
        <w:pStyle w:val="a3"/>
        <w:numPr>
          <w:ilvl w:val="0"/>
          <w:numId w:val="19"/>
        </w:numPr>
        <w:jc w:val="both"/>
        <w:rPr>
          <w:rFonts w:ascii="Times New Roman" w:hAnsi="Times New Roman"/>
          <w:sz w:val="28"/>
          <w:szCs w:val="28"/>
        </w:rPr>
      </w:pPr>
      <w:proofErr w:type="gramStart"/>
      <w:r w:rsidRPr="007F3C5D">
        <w:rPr>
          <w:rFonts w:ascii="Times New Roman" w:hAnsi="Times New Roman"/>
          <w:sz w:val="28"/>
          <w:szCs w:val="28"/>
        </w:rPr>
        <w:t>появлении</w:t>
      </w:r>
      <w:proofErr w:type="gramEnd"/>
      <w:r w:rsidRPr="007F3C5D">
        <w:rPr>
          <w:rFonts w:ascii="Times New Roman" w:hAnsi="Times New Roman"/>
          <w:sz w:val="28"/>
          <w:szCs w:val="28"/>
        </w:rPr>
        <w:t xml:space="preserve"> на работе в состоянии алкогольного, токсического или иного наркотического опьянения;</w:t>
      </w:r>
    </w:p>
    <w:p w:rsidR="007F3C5D" w:rsidRPr="007F3C5D" w:rsidRDefault="007F3C5D" w:rsidP="007F3C5D">
      <w:pPr>
        <w:pStyle w:val="a3"/>
        <w:numPr>
          <w:ilvl w:val="0"/>
          <w:numId w:val="19"/>
        </w:numPr>
        <w:jc w:val="both"/>
        <w:rPr>
          <w:rFonts w:ascii="Times New Roman" w:hAnsi="Times New Roman"/>
          <w:sz w:val="28"/>
          <w:szCs w:val="28"/>
        </w:rPr>
      </w:pPr>
      <w:proofErr w:type="gramStart"/>
      <w:r w:rsidRPr="007F3C5D">
        <w:rPr>
          <w:rFonts w:ascii="Times New Roman" w:hAnsi="Times New Roman"/>
          <w:sz w:val="28"/>
          <w:szCs w:val="28"/>
        </w:rPr>
        <w:t>наличии</w:t>
      </w:r>
      <w:proofErr w:type="gramEnd"/>
      <w:r w:rsidRPr="007F3C5D">
        <w:rPr>
          <w:rFonts w:ascii="Times New Roman" w:hAnsi="Times New Roman"/>
          <w:sz w:val="28"/>
          <w:szCs w:val="28"/>
        </w:rPr>
        <w:t xml:space="preserve"> действующего дисциплинарного взыскания.</w:t>
      </w:r>
    </w:p>
    <w:p w:rsidR="007F3C5D" w:rsidRDefault="00496A10" w:rsidP="007F3C5D">
      <w:pPr>
        <w:pStyle w:val="a3"/>
        <w:jc w:val="both"/>
        <w:rPr>
          <w:rFonts w:ascii="Times New Roman" w:hAnsi="Times New Roman"/>
          <w:sz w:val="28"/>
          <w:szCs w:val="28"/>
        </w:rPr>
      </w:pPr>
      <w:r>
        <w:rPr>
          <w:rFonts w:ascii="Times New Roman" w:hAnsi="Times New Roman"/>
          <w:sz w:val="28"/>
          <w:szCs w:val="28"/>
        </w:rPr>
        <w:t>Н</w:t>
      </w:r>
      <w:r w:rsidR="007F3C5D" w:rsidRPr="007F3C5D">
        <w:rPr>
          <w:rFonts w:ascii="Times New Roman" w:hAnsi="Times New Roman"/>
          <w:sz w:val="28"/>
          <w:szCs w:val="28"/>
        </w:rPr>
        <w:t>адбавка за качество и высок</w:t>
      </w:r>
      <w:r w:rsidR="007F3C5D">
        <w:rPr>
          <w:rFonts w:ascii="Times New Roman" w:hAnsi="Times New Roman"/>
          <w:sz w:val="28"/>
          <w:szCs w:val="28"/>
        </w:rPr>
        <w:t xml:space="preserve">ие результаты выполняемых работ </w:t>
      </w:r>
      <w:r w:rsidR="00756E44">
        <w:rPr>
          <w:rFonts w:ascii="Times New Roman" w:hAnsi="Times New Roman"/>
          <w:sz w:val="28"/>
          <w:szCs w:val="28"/>
        </w:rPr>
        <w:t xml:space="preserve">выплачивается на основании </w:t>
      </w:r>
      <w:r w:rsidR="007F3C5D" w:rsidRPr="007F3C5D">
        <w:rPr>
          <w:rFonts w:ascii="Times New Roman" w:hAnsi="Times New Roman"/>
          <w:sz w:val="28"/>
          <w:szCs w:val="28"/>
        </w:rPr>
        <w:t>представленных отчетов</w:t>
      </w:r>
      <w:r w:rsidR="007F3C5D">
        <w:rPr>
          <w:rFonts w:ascii="Times New Roman" w:hAnsi="Times New Roman"/>
          <w:sz w:val="28"/>
          <w:szCs w:val="28"/>
        </w:rPr>
        <w:t xml:space="preserve"> (оценочных листов) </w:t>
      </w:r>
      <w:r w:rsidR="007F3C5D" w:rsidRPr="007F3C5D">
        <w:rPr>
          <w:rFonts w:ascii="Times New Roman" w:hAnsi="Times New Roman"/>
          <w:sz w:val="28"/>
          <w:szCs w:val="28"/>
        </w:rPr>
        <w:t xml:space="preserve"> по выполнению п</w:t>
      </w:r>
      <w:r w:rsidR="007F3C5D">
        <w:rPr>
          <w:rFonts w:ascii="Times New Roman" w:hAnsi="Times New Roman"/>
          <w:sz w:val="28"/>
          <w:szCs w:val="28"/>
        </w:rPr>
        <w:t xml:space="preserve">оказателей эффективности работы </w:t>
      </w:r>
      <w:r w:rsidR="007F3C5D" w:rsidRPr="007F3C5D">
        <w:rPr>
          <w:rFonts w:ascii="Times New Roman" w:hAnsi="Times New Roman"/>
          <w:sz w:val="28"/>
          <w:szCs w:val="28"/>
        </w:rPr>
        <w:t>работника за отчет</w:t>
      </w:r>
      <w:r w:rsidR="007F3C5D">
        <w:rPr>
          <w:rFonts w:ascii="Times New Roman" w:hAnsi="Times New Roman"/>
          <w:sz w:val="28"/>
          <w:szCs w:val="28"/>
        </w:rPr>
        <w:t>ный месяц, выполненного самим работником с указанной причиной увеличения или уменьшения выполнения показателей.</w:t>
      </w:r>
      <w:r w:rsidR="00756E44">
        <w:rPr>
          <w:rFonts w:ascii="Times New Roman" w:hAnsi="Times New Roman"/>
          <w:sz w:val="28"/>
          <w:szCs w:val="28"/>
        </w:rPr>
        <w:t xml:space="preserve"> Доказательством выполнения показателей служит журнал уч</w:t>
      </w:r>
      <w:r>
        <w:rPr>
          <w:rFonts w:ascii="Times New Roman" w:hAnsi="Times New Roman"/>
          <w:sz w:val="28"/>
          <w:szCs w:val="28"/>
        </w:rPr>
        <w:t xml:space="preserve">ета работы учреждения культуры и журнал работы клубных формирований, которые является </w:t>
      </w:r>
      <w:r w:rsidR="00756E44">
        <w:rPr>
          <w:rFonts w:ascii="Times New Roman" w:hAnsi="Times New Roman"/>
          <w:sz w:val="28"/>
          <w:szCs w:val="28"/>
        </w:rPr>
        <w:t>документом</w:t>
      </w:r>
      <w:r>
        <w:rPr>
          <w:rFonts w:ascii="Times New Roman" w:hAnsi="Times New Roman"/>
          <w:sz w:val="28"/>
          <w:szCs w:val="28"/>
        </w:rPr>
        <w:t xml:space="preserve"> строгой отчетности</w:t>
      </w:r>
      <w:r w:rsidR="00756E44">
        <w:rPr>
          <w:rFonts w:ascii="Times New Roman" w:hAnsi="Times New Roman"/>
          <w:sz w:val="28"/>
          <w:szCs w:val="28"/>
        </w:rPr>
        <w:t>.</w:t>
      </w:r>
    </w:p>
    <w:p w:rsidR="00086C19" w:rsidRPr="00086C19" w:rsidRDefault="00086C19" w:rsidP="00086C19">
      <w:pPr>
        <w:pStyle w:val="a3"/>
        <w:jc w:val="both"/>
        <w:rPr>
          <w:rFonts w:ascii="Times New Roman" w:hAnsi="Times New Roman"/>
          <w:sz w:val="28"/>
          <w:szCs w:val="28"/>
          <w:shd w:val="clear" w:color="auto" w:fill="FFFFFF"/>
        </w:rPr>
      </w:pPr>
      <w:r w:rsidRPr="00086C19">
        <w:rPr>
          <w:rFonts w:ascii="Times New Roman" w:hAnsi="Times New Roman"/>
          <w:sz w:val="28"/>
          <w:szCs w:val="28"/>
          <w:shd w:val="clear" w:color="auto" w:fill="FFFFFF"/>
        </w:rPr>
        <w:t>Справедливое распределение стимулирующего фонда оплаты труда работников  способствует укреплению морально-психологического климата в трудовых коллективах.</w:t>
      </w:r>
    </w:p>
    <w:p w:rsidR="00086C19" w:rsidRPr="00086C19" w:rsidRDefault="00086C19" w:rsidP="00086C19">
      <w:pPr>
        <w:pStyle w:val="a3"/>
        <w:jc w:val="both"/>
        <w:rPr>
          <w:rFonts w:ascii="Times New Roman" w:hAnsi="Times New Roman"/>
          <w:sz w:val="28"/>
          <w:szCs w:val="28"/>
          <w:shd w:val="clear" w:color="auto" w:fill="FFFFFF"/>
        </w:rPr>
      </w:pPr>
      <w:r>
        <w:rPr>
          <w:rFonts w:ascii="Times New Roman" w:hAnsi="Times New Roman"/>
          <w:sz w:val="28"/>
          <w:szCs w:val="28"/>
          <w:shd w:val="clear" w:color="auto" w:fill="FFFFFF"/>
        </w:rPr>
        <w:t>5.</w:t>
      </w:r>
      <w:r w:rsidRPr="00086C19">
        <w:rPr>
          <w:rFonts w:ascii="Times New Roman" w:hAnsi="Times New Roman"/>
          <w:sz w:val="28"/>
          <w:szCs w:val="28"/>
          <w:shd w:val="clear" w:color="auto" w:fill="FFFFFF"/>
        </w:rPr>
        <w:t>4.</w:t>
      </w:r>
      <w:r>
        <w:rPr>
          <w:rFonts w:ascii="Times New Roman" w:hAnsi="Times New Roman"/>
          <w:sz w:val="28"/>
          <w:szCs w:val="28"/>
          <w:shd w:val="clear" w:color="auto" w:fill="FFFFFF"/>
        </w:rPr>
        <w:t>1.</w:t>
      </w:r>
      <w:r w:rsidRPr="00086C19">
        <w:rPr>
          <w:rFonts w:ascii="Times New Roman" w:hAnsi="Times New Roman"/>
          <w:sz w:val="28"/>
          <w:szCs w:val="28"/>
          <w:shd w:val="clear" w:color="auto" w:fill="FFFFFF"/>
        </w:rPr>
        <w:t xml:space="preserve"> Размеры, порядок и условия установления стимулирующих выплат работникам (за исключением руководителя) устанавливаются Положением об оплате труда, коллективным договором  с учетом мнения профсоюзного комитета. </w:t>
      </w:r>
    </w:p>
    <w:p w:rsidR="0004632A" w:rsidRPr="00DB447E" w:rsidRDefault="00086C19" w:rsidP="00086C19">
      <w:pPr>
        <w:pStyle w:val="a3"/>
        <w:jc w:val="both"/>
        <w:rPr>
          <w:rFonts w:ascii="Times New Roman" w:hAnsi="Times New Roman"/>
          <w:sz w:val="28"/>
          <w:szCs w:val="28"/>
          <w:shd w:val="clear" w:color="auto" w:fill="FFFFFF"/>
        </w:rPr>
      </w:pPr>
      <w:r w:rsidRPr="00086C19">
        <w:rPr>
          <w:rFonts w:ascii="Times New Roman" w:hAnsi="Times New Roman"/>
          <w:sz w:val="28"/>
          <w:szCs w:val="28"/>
          <w:shd w:val="clear" w:color="auto" w:fill="FFFFFF"/>
        </w:rPr>
        <w:t>5.</w:t>
      </w:r>
      <w:r>
        <w:rPr>
          <w:rFonts w:ascii="Times New Roman" w:hAnsi="Times New Roman"/>
          <w:sz w:val="28"/>
          <w:szCs w:val="28"/>
          <w:shd w:val="clear" w:color="auto" w:fill="FFFFFF"/>
        </w:rPr>
        <w:t>4.2.</w:t>
      </w:r>
      <w:r w:rsidRPr="00086C19">
        <w:rPr>
          <w:rFonts w:ascii="Times New Roman" w:hAnsi="Times New Roman"/>
          <w:sz w:val="28"/>
          <w:szCs w:val="28"/>
          <w:shd w:val="clear" w:color="auto" w:fill="FFFFFF"/>
        </w:rPr>
        <w:t xml:space="preserve"> Для оценки результатов профессиональной деятельности работников  учреждения, создается  комиссия по рассмотрению предложений об установлении стимулирующих </w:t>
      </w:r>
      <w:r>
        <w:rPr>
          <w:rFonts w:ascii="Times New Roman" w:hAnsi="Times New Roman"/>
          <w:sz w:val="28"/>
          <w:szCs w:val="28"/>
          <w:shd w:val="clear" w:color="auto" w:fill="FFFFFF"/>
        </w:rPr>
        <w:t>выплат работникам  муниципального</w:t>
      </w:r>
      <w:r w:rsidRPr="00086C19">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казенного учреждения</w:t>
      </w:r>
      <w:r w:rsidRPr="00086C19">
        <w:rPr>
          <w:rFonts w:ascii="Times New Roman" w:hAnsi="Times New Roman"/>
          <w:sz w:val="28"/>
          <w:szCs w:val="28"/>
          <w:shd w:val="clear" w:color="auto" w:fill="FFFFFF"/>
        </w:rPr>
        <w:t xml:space="preserve"> культуры </w:t>
      </w:r>
      <w:r>
        <w:rPr>
          <w:rFonts w:ascii="Times New Roman" w:hAnsi="Times New Roman"/>
          <w:sz w:val="28"/>
          <w:szCs w:val="28"/>
          <w:shd w:val="clear" w:color="auto" w:fill="FFFFFF"/>
        </w:rPr>
        <w:t xml:space="preserve">«Лебедевский культурно – досуговый центр» </w:t>
      </w:r>
      <w:r w:rsidRPr="00086C19">
        <w:rPr>
          <w:rFonts w:ascii="Times New Roman" w:hAnsi="Times New Roman"/>
          <w:sz w:val="28"/>
          <w:szCs w:val="28"/>
          <w:shd w:val="clear" w:color="auto" w:fill="FFFFFF"/>
        </w:rPr>
        <w:t>(далее – Комиссия). В состав</w:t>
      </w:r>
      <w:r>
        <w:rPr>
          <w:rFonts w:ascii="Times New Roman" w:hAnsi="Times New Roman"/>
          <w:sz w:val="28"/>
          <w:szCs w:val="28"/>
          <w:shd w:val="clear" w:color="auto" w:fill="FFFFFF"/>
        </w:rPr>
        <w:t xml:space="preserve">  Комиссии  входят представитель</w:t>
      </w:r>
      <w:r w:rsidRPr="00086C19">
        <w:rPr>
          <w:rFonts w:ascii="Times New Roman" w:hAnsi="Times New Roman"/>
          <w:sz w:val="28"/>
          <w:szCs w:val="28"/>
          <w:shd w:val="clear" w:color="auto" w:fill="FFFFFF"/>
        </w:rPr>
        <w:t xml:space="preserve"> учредителя муниципального образо</w:t>
      </w:r>
      <w:r>
        <w:rPr>
          <w:rFonts w:ascii="Times New Roman" w:hAnsi="Times New Roman"/>
          <w:sz w:val="28"/>
          <w:szCs w:val="28"/>
          <w:shd w:val="clear" w:color="auto" w:fill="FFFFFF"/>
        </w:rPr>
        <w:t>вания организации, представитель</w:t>
      </w:r>
      <w:r w:rsidRPr="00086C19">
        <w:rPr>
          <w:rFonts w:ascii="Times New Roman" w:hAnsi="Times New Roman"/>
          <w:sz w:val="28"/>
          <w:szCs w:val="28"/>
          <w:shd w:val="clear" w:color="auto" w:fill="FFFFFF"/>
        </w:rPr>
        <w:t xml:space="preserve"> выборного профсоюзного органа</w:t>
      </w:r>
      <w:r>
        <w:rPr>
          <w:rFonts w:ascii="Times New Roman" w:hAnsi="Times New Roman"/>
          <w:sz w:val="28"/>
          <w:szCs w:val="28"/>
          <w:shd w:val="clear" w:color="auto" w:fill="FFFFFF"/>
        </w:rPr>
        <w:t xml:space="preserve">. </w:t>
      </w:r>
      <w:r w:rsidRPr="00086C19">
        <w:rPr>
          <w:rFonts w:ascii="Times New Roman" w:hAnsi="Times New Roman"/>
          <w:sz w:val="28"/>
          <w:szCs w:val="28"/>
          <w:shd w:val="clear" w:color="auto" w:fill="FFFFFF"/>
        </w:rPr>
        <w:t xml:space="preserve">Остальные члены Комиссии избираются на общем собрании трудового коллектива. Председатель Комиссии избирается членами Комиссии.  Председателем Комиссии не может быть руководитель  учреждения. Персональный состав Комиссии утверждается приказом руководителя учреждения. Решение Комиссии утверждается приказом руководителя </w:t>
      </w:r>
      <w:r>
        <w:rPr>
          <w:rFonts w:ascii="Times New Roman" w:hAnsi="Times New Roman"/>
          <w:sz w:val="28"/>
          <w:szCs w:val="28"/>
          <w:shd w:val="clear" w:color="auto" w:fill="FFFFFF"/>
        </w:rPr>
        <w:t>учреждения.</w:t>
      </w:r>
    </w:p>
    <w:p w:rsidR="00B46F5C" w:rsidRDefault="00662782" w:rsidP="00B46F5C">
      <w:pPr>
        <w:pStyle w:val="a3"/>
        <w:jc w:val="both"/>
        <w:rPr>
          <w:rFonts w:ascii="Times New Roman" w:hAnsi="Times New Roman"/>
          <w:sz w:val="28"/>
          <w:szCs w:val="28"/>
        </w:rPr>
      </w:pPr>
      <w:r>
        <w:rPr>
          <w:rFonts w:ascii="Times New Roman" w:hAnsi="Times New Roman"/>
          <w:sz w:val="28"/>
          <w:szCs w:val="28"/>
        </w:rPr>
        <w:t>5</w:t>
      </w:r>
      <w:r w:rsidR="00086C19">
        <w:rPr>
          <w:rFonts w:ascii="Times New Roman" w:hAnsi="Times New Roman"/>
          <w:sz w:val="28"/>
          <w:szCs w:val="28"/>
        </w:rPr>
        <w:t>.4.3</w:t>
      </w:r>
      <w:r w:rsidR="00B46F5C" w:rsidRPr="0029558E">
        <w:rPr>
          <w:rFonts w:ascii="Times New Roman" w:hAnsi="Times New Roman"/>
          <w:sz w:val="28"/>
          <w:szCs w:val="28"/>
        </w:rPr>
        <w:t xml:space="preserve">. </w:t>
      </w:r>
      <w:r>
        <w:rPr>
          <w:rFonts w:ascii="Times New Roman" w:hAnsi="Times New Roman"/>
          <w:sz w:val="28"/>
          <w:szCs w:val="28"/>
        </w:rPr>
        <w:t>Р</w:t>
      </w:r>
      <w:r w:rsidRPr="00662782">
        <w:rPr>
          <w:rFonts w:ascii="Times New Roman" w:hAnsi="Times New Roman"/>
          <w:sz w:val="28"/>
          <w:szCs w:val="28"/>
        </w:rPr>
        <w:t xml:space="preserve">екомендации на основании протокола заседания комиссии </w:t>
      </w:r>
      <w:r w:rsidR="00B46F5C" w:rsidRPr="0029558E">
        <w:rPr>
          <w:rFonts w:ascii="Times New Roman" w:hAnsi="Times New Roman"/>
          <w:sz w:val="28"/>
          <w:szCs w:val="28"/>
        </w:rPr>
        <w:t xml:space="preserve">об установлении стимулирующих выплат </w:t>
      </w:r>
      <w:r>
        <w:rPr>
          <w:rFonts w:ascii="Times New Roman" w:hAnsi="Times New Roman"/>
          <w:sz w:val="28"/>
          <w:szCs w:val="28"/>
        </w:rPr>
        <w:t>передаются руководителю учреждения для утв</w:t>
      </w:r>
      <w:r w:rsidR="005301FE">
        <w:rPr>
          <w:rFonts w:ascii="Times New Roman" w:hAnsi="Times New Roman"/>
          <w:sz w:val="28"/>
          <w:szCs w:val="28"/>
        </w:rPr>
        <w:t xml:space="preserve">ерждения и оформления  приказом как в </w:t>
      </w:r>
      <w:r w:rsidR="005301FE" w:rsidRPr="005301FE">
        <w:rPr>
          <w:rFonts w:ascii="Times New Roman" w:hAnsi="Times New Roman"/>
          <w:color w:val="000000"/>
          <w:sz w:val="28"/>
          <w:szCs w:val="28"/>
        </w:rPr>
        <w:t xml:space="preserve"> </w:t>
      </w:r>
      <w:r w:rsidR="005301FE">
        <w:rPr>
          <w:rFonts w:ascii="Times New Roman" w:hAnsi="Times New Roman"/>
          <w:color w:val="000000"/>
          <w:sz w:val="28"/>
          <w:szCs w:val="28"/>
        </w:rPr>
        <w:t xml:space="preserve"> процентном соотношении к окладу, так и в абсолютном выражении</w:t>
      </w:r>
    </w:p>
    <w:p w:rsidR="0004632A" w:rsidRPr="0004632A" w:rsidRDefault="00662782" w:rsidP="0004632A">
      <w:pPr>
        <w:pStyle w:val="ac"/>
        <w:jc w:val="both"/>
        <w:rPr>
          <w:sz w:val="28"/>
          <w:szCs w:val="28"/>
        </w:rPr>
      </w:pPr>
      <w:r>
        <w:rPr>
          <w:sz w:val="28"/>
          <w:szCs w:val="28"/>
        </w:rPr>
        <w:t>5</w:t>
      </w:r>
      <w:r w:rsidR="00086C19">
        <w:rPr>
          <w:sz w:val="28"/>
          <w:szCs w:val="28"/>
        </w:rPr>
        <w:t>.4.4</w:t>
      </w:r>
      <w:r w:rsidR="0004632A" w:rsidRPr="0004632A">
        <w:rPr>
          <w:sz w:val="28"/>
          <w:szCs w:val="28"/>
        </w:rPr>
        <w:t>. Надбавки за качественные показатели деятельности учреждения выпла</w:t>
      </w:r>
      <w:r>
        <w:rPr>
          <w:sz w:val="28"/>
          <w:szCs w:val="28"/>
        </w:rPr>
        <w:t xml:space="preserve">чиваются в виде выплат </w:t>
      </w:r>
      <w:r w:rsidR="0004632A" w:rsidRPr="0004632A">
        <w:rPr>
          <w:sz w:val="28"/>
          <w:szCs w:val="28"/>
        </w:rPr>
        <w:t xml:space="preserve"> за основные результаты работы, увязывающие систему оплаты труда с уровнем выполнения трудовых обязанностей работника, определенных</w:t>
      </w:r>
      <w:r>
        <w:rPr>
          <w:sz w:val="28"/>
          <w:szCs w:val="28"/>
        </w:rPr>
        <w:t xml:space="preserve"> показателей работы.  Н</w:t>
      </w:r>
      <w:r w:rsidR="0004632A" w:rsidRPr="0004632A">
        <w:rPr>
          <w:sz w:val="28"/>
          <w:szCs w:val="28"/>
        </w:rPr>
        <w:t>адбавки стимулирующего характера могут выплачиваться ежемесячно, ежеквартально, за год.</w:t>
      </w:r>
    </w:p>
    <w:p w:rsidR="00B46F5C" w:rsidRPr="0029558E" w:rsidRDefault="00662782" w:rsidP="00B46F5C">
      <w:pPr>
        <w:pStyle w:val="a3"/>
        <w:jc w:val="both"/>
        <w:rPr>
          <w:rFonts w:ascii="Times New Roman" w:hAnsi="Times New Roman"/>
          <w:sz w:val="28"/>
          <w:szCs w:val="28"/>
        </w:rPr>
      </w:pPr>
      <w:r>
        <w:rPr>
          <w:rFonts w:ascii="Times New Roman" w:hAnsi="Times New Roman"/>
          <w:sz w:val="28"/>
          <w:szCs w:val="28"/>
        </w:rPr>
        <w:lastRenderedPageBreak/>
        <w:t>5</w:t>
      </w:r>
      <w:r w:rsidR="00086C19">
        <w:rPr>
          <w:rFonts w:ascii="Times New Roman" w:hAnsi="Times New Roman"/>
          <w:sz w:val="28"/>
          <w:szCs w:val="28"/>
        </w:rPr>
        <w:t>.4.5</w:t>
      </w:r>
      <w:r w:rsidR="00B46F5C" w:rsidRPr="0029558E">
        <w:rPr>
          <w:rFonts w:ascii="Times New Roman" w:hAnsi="Times New Roman"/>
          <w:sz w:val="28"/>
          <w:szCs w:val="28"/>
        </w:rPr>
        <w:t>.Стимулирующие выплаты, надбавки за выполнение основных рез</w:t>
      </w:r>
      <w:r w:rsidR="005301FE">
        <w:rPr>
          <w:rFonts w:ascii="Times New Roman" w:hAnsi="Times New Roman"/>
          <w:sz w:val="28"/>
          <w:szCs w:val="28"/>
        </w:rPr>
        <w:t xml:space="preserve">ультатов работы для работников </w:t>
      </w:r>
      <w:r w:rsidR="00B46F5C" w:rsidRPr="0029558E">
        <w:rPr>
          <w:rFonts w:ascii="Times New Roman" w:hAnsi="Times New Roman"/>
          <w:sz w:val="28"/>
          <w:szCs w:val="28"/>
        </w:rPr>
        <w:t>устанавливаются пропорционально отработанному времени</w:t>
      </w:r>
      <w:r w:rsidR="00784133">
        <w:rPr>
          <w:rFonts w:ascii="Times New Roman" w:hAnsi="Times New Roman"/>
          <w:sz w:val="28"/>
          <w:szCs w:val="28"/>
        </w:rPr>
        <w:t>.</w:t>
      </w:r>
    </w:p>
    <w:p w:rsidR="00B46F5C" w:rsidRPr="0029558E" w:rsidRDefault="00086C19" w:rsidP="00662782">
      <w:pPr>
        <w:pStyle w:val="a3"/>
        <w:jc w:val="both"/>
        <w:rPr>
          <w:rFonts w:ascii="Times New Roman" w:hAnsi="Times New Roman"/>
          <w:sz w:val="28"/>
          <w:szCs w:val="28"/>
        </w:rPr>
      </w:pPr>
      <w:r>
        <w:rPr>
          <w:rFonts w:ascii="Times New Roman" w:hAnsi="Times New Roman"/>
          <w:sz w:val="28"/>
          <w:szCs w:val="28"/>
        </w:rPr>
        <w:t>5.4.6</w:t>
      </w:r>
      <w:r w:rsidR="00B3238E">
        <w:rPr>
          <w:rFonts w:ascii="Times New Roman" w:hAnsi="Times New Roman"/>
          <w:sz w:val="28"/>
          <w:szCs w:val="28"/>
        </w:rPr>
        <w:t xml:space="preserve">. </w:t>
      </w:r>
      <w:r w:rsidR="00662782" w:rsidRPr="00662782">
        <w:rPr>
          <w:rFonts w:ascii="Times New Roman" w:hAnsi="Times New Roman"/>
          <w:sz w:val="28"/>
          <w:szCs w:val="28"/>
        </w:rPr>
        <w:t>Критерии установления надбавки и величина процентов приведены в таблице 4.</w:t>
      </w:r>
    </w:p>
    <w:p w:rsidR="00B3238E" w:rsidRDefault="00B3238E" w:rsidP="00B46F5C">
      <w:pPr>
        <w:pStyle w:val="a3"/>
        <w:jc w:val="both"/>
        <w:rPr>
          <w:rFonts w:ascii="Times New Roman" w:hAnsi="Times New Roman"/>
          <w:b/>
          <w:sz w:val="28"/>
          <w:szCs w:val="28"/>
        </w:rPr>
      </w:pPr>
    </w:p>
    <w:p w:rsidR="00B3238E" w:rsidRDefault="00B3238E" w:rsidP="00B46F5C">
      <w:pPr>
        <w:pStyle w:val="a3"/>
        <w:jc w:val="both"/>
        <w:rPr>
          <w:rFonts w:ascii="Times New Roman" w:hAnsi="Times New Roman"/>
          <w:b/>
          <w:sz w:val="28"/>
          <w:szCs w:val="28"/>
        </w:rPr>
      </w:pPr>
      <w:r>
        <w:rPr>
          <w:rFonts w:ascii="Times New Roman" w:hAnsi="Times New Roman"/>
          <w:b/>
          <w:sz w:val="28"/>
          <w:szCs w:val="28"/>
        </w:rPr>
        <w:t>Таблица 4.</w:t>
      </w:r>
    </w:p>
    <w:p w:rsidR="00B3238E" w:rsidRDefault="00B3238E" w:rsidP="00B3238E">
      <w:pPr>
        <w:pStyle w:val="a3"/>
        <w:rPr>
          <w:rFonts w:ascii="Times New Roman" w:hAnsi="Times New Roman"/>
          <w:b/>
          <w:sz w:val="28"/>
          <w:szCs w:val="28"/>
        </w:rPr>
      </w:pPr>
    </w:p>
    <w:p w:rsidR="00B46F5C" w:rsidRPr="0029558E" w:rsidRDefault="00B46F5C" w:rsidP="00B3238E">
      <w:pPr>
        <w:pStyle w:val="a3"/>
        <w:rPr>
          <w:rFonts w:ascii="Times New Roman" w:hAnsi="Times New Roman"/>
          <w:b/>
          <w:sz w:val="28"/>
          <w:szCs w:val="28"/>
        </w:rPr>
      </w:pPr>
      <w:r w:rsidRPr="0029558E">
        <w:rPr>
          <w:rFonts w:ascii="Times New Roman" w:hAnsi="Times New Roman"/>
          <w:b/>
          <w:sz w:val="28"/>
          <w:szCs w:val="28"/>
        </w:rPr>
        <w:t xml:space="preserve">Качественные показатели деятельности </w:t>
      </w:r>
      <w:r w:rsidR="00B3238E">
        <w:rPr>
          <w:rFonts w:ascii="Times New Roman" w:hAnsi="Times New Roman"/>
          <w:b/>
          <w:sz w:val="28"/>
          <w:szCs w:val="28"/>
        </w:rPr>
        <w:t xml:space="preserve">работников </w:t>
      </w:r>
      <w:r w:rsidRPr="0029558E">
        <w:rPr>
          <w:rFonts w:ascii="Times New Roman" w:hAnsi="Times New Roman"/>
          <w:b/>
          <w:sz w:val="28"/>
          <w:szCs w:val="28"/>
        </w:rPr>
        <w:t>учреждения</w:t>
      </w:r>
    </w:p>
    <w:p w:rsidR="00B3238E" w:rsidRDefault="00B3238E" w:rsidP="00B3238E">
      <w:pPr>
        <w:pStyle w:val="a3"/>
        <w:rPr>
          <w:rFonts w:ascii="Times New Roman" w:hAnsi="Times New Roman"/>
          <w:b/>
          <w:sz w:val="28"/>
          <w:szCs w:val="28"/>
        </w:rPr>
      </w:pPr>
      <w:r>
        <w:rPr>
          <w:rFonts w:ascii="Times New Roman" w:hAnsi="Times New Roman"/>
          <w:b/>
          <w:bCs/>
          <w:sz w:val="28"/>
          <w:szCs w:val="28"/>
        </w:rPr>
        <w:t>МКУК «Лебедевский КДЦ»</w:t>
      </w:r>
      <w:r w:rsidR="005F424B">
        <w:rPr>
          <w:rFonts w:ascii="Times New Roman" w:hAnsi="Times New Roman"/>
          <w:b/>
          <w:sz w:val="28"/>
          <w:szCs w:val="28"/>
        </w:rPr>
        <w:t xml:space="preserve">     </w:t>
      </w:r>
    </w:p>
    <w:p w:rsidR="00B46F5C" w:rsidRPr="00B3238E" w:rsidRDefault="005F424B" w:rsidP="00B3238E">
      <w:pPr>
        <w:pStyle w:val="a3"/>
        <w:rPr>
          <w:rFonts w:ascii="Times New Roman" w:hAnsi="Times New Roman"/>
          <w:b/>
          <w:bCs/>
          <w:sz w:val="28"/>
          <w:szCs w:val="28"/>
        </w:rPr>
      </w:pPr>
      <w:r>
        <w:rPr>
          <w:rFonts w:ascii="Times New Roman" w:hAnsi="Times New Roman"/>
          <w:b/>
          <w:sz w:val="28"/>
          <w:szCs w:val="28"/>
        </w:rPr>
        <w:t xml:space="preserve">                         </w:t>
      </w:r>
    </w:p>
    <w:tbl>
      <w:tblPr>
        <w:tblStyle w:val="af"/>
        <w:tblpPr w:leftFromText="180" w:rightFromText="180" w:vertAnchor="text" w:horzAnchor="page" w:tblpX="593" w:tblpY="163"/>
        <w:tblW w:w="11353" w:type="dxa"/>
        <w:tblLayout w:type="fixed"/>
        <w:tblLook w:val="00A0" w:firstRow="1" w:lastRow="0" w:firstColumn="1" w:lastColumn="0" w:noHBand="0" w:noVBand="0"/>
      </w:tblPr>
      <w:tblGrid>
        <w:gridCol w:w="3652"/>
        <w:gridCol w:w="3260"/>
        <w:gridCol w:w="851"/>
        <w:gridCol w:w="1559"/>
        <w:gridCol w:w="2031"/>
      </w:tblGrid>
      <w:tr w:rsidR="00124CE6" w:rsidRPr="00593FBD" w:rsidTr="00C1226A">
        <w:tc>
          <w:tcPr>
            <w:tcW w:w="3652" w:type="dxa"/>
          </w:tcPr>
          <w:p w:rsidR="00124CE6" w:rsidRPr="00593FBD" w:rsidRDefault="00124CE6" w:rsidP="00C1226A">
            <w:pPr>
              <w:pStyle w:val="a3"/>
              <w:jc w:val="both"/>
              <w:rPr>
                <w:rFonts w:ascii="Times New Roman" w:hAnsi="Times New Roman"/>
              </w:rPr>
            </w:pPr>
            <w:r w:rsidRPr="00593FBD">
              <w:rPr>
                <w:rFonts w:ascii="Times New Roman" w:hAnsi="Times New Roman"/>
              </w:rPr>
              <w:t>Качественные показатели оценки эффективности деятельности</w:t>
            </w:r>
          </w:p>
          <w:p w:rsidR="00124CE6" w:rsidRPr="00593FBD" w:rsidRDefault="00AF46C1" w:rsidP="00C1226A">
            <w:pPr>
              <w:rPr>
                <w:sz w:val="24"/>
                <w:szCs w:val="24"/>
              </w:rPr>
            </w:pPr>
            <w:r w:rsidRPr="00593FBD">
              <w:rPr>
                <w:b/>
                <w:sz w:val="24"/>
                <w:szCs w:val="24"/>
              </w:rPr>
              <w:t>Руководителя</w:t>
            </w:r>
            <w:r w:rsidR="00124CE6" w:rsidRPr="00593FBD">
              <w:rPr>
                <w:b/>
                <w:sz w:val="24"/>
                <w:szCs w:val="24"/>
              </w:rPr>
              <w:t xml:space="preserve"> кружка</w:t>
            </w:r>
            <w:r w:rsidRPr="00593FBD">
              <w:rPr>
                <w:b/>
                <w:sz w:val="24"/>
                <w:szCs w:val="24"/>
              </w:rPr>
              <w:t xml:space="preserve"> художественной самодеятельности</w:t>
            </w:r>
          </w:p>
        </w:tc>
        <w:tc>
          <w:tcPr>
            <w:tcW w:w="3260" w:type="dxa"/>
          </w:tcPr>
          <w:p w:rsidR="00B3238E" w:rsidRPr="00B3238E" w:rsidRDefault="00B3238E" w:rsidP="00C1226A">
            <w:pPr>
              <w:rPr>
                <w:sz w:val="24"/>
                <w:szCs w:val="24"/>
              </w:rPr>
            </w:pPr>
            <w:r w:rsidRPr="00B3238E">
              <w:rPr>
                <w:sz w:val="24"/>
                <w:szCs w:val="24"/>
              </w:rPr>
              <w:t>Критерии назначения и снятия надбавки</w:t>
            </w:r>
          </w:p>
          <w:p w:rsidR="00B3238E" w:rsidRPr="00593FBD" w:rsidRDefault="00B3238E" w:rsidP="00C1226A">
            <w:pPr>
              <w:rPr>
                <w:sz w:val="24"/>
                <w:szCs w:val="24"/>
              </w:rPr>
            </w:pPr>
            <w:r w:rsidRPr="00B3238E">
              <w:rPr>
                <w:sz w:val="24"/>
                <w:szCs w:val="24"/>
              </w:rPr>
              <w:t>з</w:t>
            </w:r>
            <w:r>
              <w:rPr>
                <w:sz w:val="24"/>
                <w:szCs w:val="24"/>
              </w:rPr>
              <w:t xml:space="preserve">а качество и высокие результаты </w:t>
            </w:r>
            <w:r w:rsidRPr="00B3238E">
              <w:rPr>
                <w:sz w:val="24"/>
                <w:szCs w:val="24"/>
              </w:rPr>
              <w:t>выполняемых работ</w:t>
            </w:r>
          </w:p>
        </w:tc>
        <w:tc>
          <w:tcPr>
            <w:tcW w:w="851" w:type="dxa"/>
          </w:tcPr>
          <w:p w:rsidR="00124CE6" w:rsidRPr="00593FBD" w:rsidRDefault="00593FBD" w:rsidP="00C1226A">
            <w:pPr>
              <w:rPr>
                <w:sz w:val="24"/>
                <w:szCs w:val="24"/>
              </w:rPr>
            </w:pPr>
            <w:r w:rsidRPr="00593FBD">
              <w:rPr>
                <w:b/>
                <w:sz w:val="24"/>
                <w:szCs w:val="24"/>
              </w:rPr>
              <w:t xml:space="preserve">До </w:t>
            </w:r>
            <w:r w:rsidR="00B3238E">
              <w:rPr>
                <w:b/>
                <w:sz w:val="24"/>
                <w:szCs w:val="24"/>
              </w:rPr>
              <w:t>6</w:t>
            </w:r>
            <w:r w:rsidRPr="00593FBD">
              <w:rPr>
                <w:b/>
                <w:sz w:val="24"/>
                <w:szCs w:val="24"/>
              </w:rPr>
              <w:t>0</w:t>
            </w:r>
            <w:r w:rsidR="00124CE6" w:rsidRPr="00593FBD">
              <w:rPr>
                <w:b/>
                <w:sz w:val="24"/>
                <w:szCs w:val="24"/>
              </w:rPr>
              <w:t>%</w:t>
            </w:r>
            <w:r w:rsidR="00124CE6" w:rsidRPr="00593FBD">
              <w:rPr>
                <w:sz w:val="24"/>
                <w:szCs w:val="24"/>
              </w:rPr>
              <w:t xml:space="preserve"> к должностному окладу</w:t>
            </w:r>
            <w:r w:rsidR="00124CE6" w:rsidRPr="00593FBD">
              <w:rPr>
                <w:b/>
                <w:sz w:val="24"/>
                <w:szCs w:val="24"/>
              </w:rPr>
              <w:t xml:space="preserve"> </w:t>
            </w:r>
          </w:p>
          <w:p w:rsidR="00124CE6" w:rsidRPr="00593FBD" w:rsidRDefault="00124CE6" w:rsidP="00C1226A">
            <w:pPr>
              <w:rPr>
                <w:sz w:val="24"/>
                <w:szCs w:val="24"/>
              </w:rPr>
            </w:pPr>
          </w:p>
        </w:tc>
        <w:tc>
          <w:tcPr>
            <w:tcW w:w="1559" w:type="dxa"/>
          </w:tcPr>
          <w:p w:rsidR="00124CE6" w:rsidRPr="00593FBD" w:rsidRDefault="00124CE6" w:rsidP="00C1226A">
            <w:pPr>
              <w:pStyle w:val="a3"/>
              <w:jc w:val="both"/>
              <w:rPr>
                <w:rFonts w:ascii="Times New Roman" w:hAnsi="Times New Roman"/>
              </w:rPr>
            </w:pPr>
            <w:r w:rsidRPr="00593FBD">
              <w:rPr>
                <w:rFonts w:ascii="Times New Roman" w:hAnsi="Times New Roman"/>
              </w:rPr>
              <w:t>Период оценки</w:t>
            </w:r>
          </w:p>
        </w:tc>
        <w:tc>
          <w:tcPr>
            <w:tcW w:w="2031" w:type="dxa"/>
          </w:tcPr>
          <w:p w:rsidR="00124CE6" w:rsidRPr="00593FBD" w:rsidRDefault="00124CE6" w:rsidP="00C1226A">
            <w:pPr>
              <w:rPr>
                <w:sz w:val="24"/>
                <w:szCs w:val="24"/>
              </w:rPr>
            </w:pPr>
            <w:r w:rsidRPr="00593FBD">
              <w:rPr>
                <w:sz w:val="24"/>
                <w:szCs w:val="24"/>
              </w:rPr>
              <w:t>Сроки выплат</w:t>
            </w:r>
          </w:p>
        </w:tc>
      </w:tr>
      <w:tr w:rsidR="00650C00" w:rsidRPr="00593FBD" w:rsidTr="00C1226A">
        <w:trPr>
          <w:trHeight w:val="1586"/>
        </w:trPr>
        <w:tc>
          <w:tcPr>
            <w:tcW w:w="3652" w:type="dxa"/>
          </w:tcPr>
          <w:p w:rsidR="00B3238E" w:rsidRDefault="00650C00" w:rsidP="00C1226A">
            <w:pPr>
              <w:pStyle w:val="ac"/>
              <w:rPr>
                <w:sz w:val="24"/>
                <w:szCs w:val="24"/>
              </w:rPr>
            </w:pPr>
            <w:r w:rsidRPr="00593FBD">
              <w:rPr>
                <w:sz w:val="24"/>
                <w:szCs w:val="24"/>
              </w:rPr>
              <w:t xml:space="preserve">Выполнение планового числа участников в клубных формированиях </w:t>
            </w:r>
          </w:p>
          <w:p w:rsidR="00650C00" w:rsidRPr="00593FBD" w:rsidRDefault="00650C00" w:rsidP="00C1226A">
            <w:pPr>
              <w:pStyle w:val="ac"/>
              <w:rPr>
                <w:sz w:val="24"/>
                <w:szCs w:val="24"/>
              </w:rPr>
            </w:pPr>
            <w:r w:rsidRPr="00593FBD">
              <w:rPr>
                <w:sz w:val="24"/>
                <w:szCs w:val="24"/>
              </w:rPr>
              <w:t>(согласно группе оплаты труда)</w:t>
            </w:r>
          </w:p>
          <w:p w:rsidR="00650C00" w:rsidRPr="00593FBD" w:rsidRDefault="00650C00" w:rsidP="00C1226A">
            <w:pPr>
              <w:pStyle w:val="a3"/>
              <w:jc w:val="both"/>
              <w:rPr>
                <w:rFonts w:ascii="Times New Roman" w:hAnsi="Times New Roman"/>
                <w:color w:val="000000"/>
              </w:rPr>
            </w:pPr>
          </w:p>
        </w:tc>
        <w:tc>
          <w:tcPr>
            <w:tcW w:w="3260" w:type="dxa"/>
          </w:tcPr>
          <w:p w:rsidR="00650C00" w:rsidRPr="00593FBD" w:rsidRDefault="00650C00" w:rsidP="00C1226A">
            <w:pPr>
              <w:rPr>
                <w:sz w:val="24"/>
                <w:szCs w:val="24"/>
              </w:rPr>
            </w:pPr>
            <w:r w:rsidRPr="00593FBD">
              <w:rPr>
                <w:sz w:val="24"/>
                <w:szCs w:val="24"/>
              </w:rPr>
              <w:t>Более 18 участников в СДК  с.  Лебедево.</w:t>
            </w:r>
          </w:p>
          <w:p w:rsidR="00650C00" w:rsidRPr="00593FBD" w:rsidRDefault="00650C00" w:rsidP="00C1226A">
            <w:pPr>
              <w:rPr>
                <w:sz w:val="24"/>
                <w:szCs w:val="24"/>
              </w:rPr>
            </w:pPr>
            <w:r w:rsidRPr="00593FBD">
              <w:rPr>
                <w:sz w:val="24"/>
                <w:szCs w:val="24"/>
              </w:rPr>
              <w:t xml:space="preserve">В СДК с. </w:t>
            </w:r>
            <w:proofErr w:type="spellStart"/>
            <w:r w:rsidRPr="00593FBD">
              <w:rPr>
                <w:sz w:val="24"/>
                <w:szCs w:val="24"/>
              </w:rPr>
              <w:t>Дергоусово</w:t>
            </w:r>
            <w:proofErr w:type="spellEnd"/>
            <w:r w:rsidRPr="00593FBD">
              <w:rPr>
                <w:sz w:val="24"/>
                <w:szCs w:val="24"/>
              </w:rPr>
              <w:t xml:space="preserve"> более 15 участников</w:t>
            </w:r>
          </w:p>
          <w:p w:rsidR="00650C00" w:rsidRPr="00593FBD" w:rsidRDefault="00650C00" w:rsidP="00C1226A">
            <w:pPr>
              <w:rPr>
                <w:sz w:val="24"/>
                <w:szCs w:val="24"/>
              </w:rPr>
            </w:pPr>
          </w:p>
          <w:p w:rsidR="00650C00" w:rsidRPr="00593FBD" w:rsidRDefault="00650C00" w:rsidP="00C1226A">
            <w:pPr>
              <w:rPr>
                <w:sz w:val="24"/>
                <w:szCs w:val="24"/>
              </w:rPr>
            </w:pPr>
            <w:r w:rsidRPr="00593FBD">
              <w:rPr>
                <w:sz w:val="24"/>
                <w:szCs w:val="24"/>
              </w:rPr>
              <w:t xml:space="preserve">Менее  18 участников в СДК с. Лебедево </w:t>
            </w:r>
          </w:p>
          <w:p w:rsidR="00650C00" w:rsidRPr="00593FBD" w:rsidRDefault="00650C00" w:rsidP="00C1226A">
            <w:pPr>
              <w:rPr>
                <w:sz w:val="24"/>
                <w:szCs w:val="24"/>
              </w:rPr>
            </w:pPr>
            <w:r w:rsidRPr="00593FBD">
              <w:rPr>
                <w:sz w:val="24"/>
                <w:szCs w:val="24"/>
              </w:rPr>
              <w:t xml:space="preserve">Менее 15 участников в СДК с. </w:t>
            </w:r>
            <w:proofErr w:type="spellStart"/>
            <w:r w:rsidRPr="00593FBD">
              <w:rPr>
                <w:sz w:val="24"/>
                <w:szCs w:val="24"/>
              </w:rPr>
              <w:t>Дергоусово</w:t>
            </w:r>
            <w:proofErr w:type="spellEnd"/>
          </w:p>
          <w:p w:rsidR="00650C00" w:rsidRPr="00593FBD" w:rsidRDefault="00650C00" w:rsidP="00C1226A">
            <w:pPr>
              <w:rPr>
                <w:sz w:val="24"/>
                <w:szCs w:val="24"/>
              </w:rPr>
            </w:pPr>
          </w:p>
        </w:tc>
        <w:tc>
          <w:tcPr>
            <w:tcW w:w="851" w:type="dxa"/>
          </w:tcPr>
          <w:p w:rsidR="00650C00" w:rsidRPr="00593FBD" w:rsidRDefault="00B3238E" w:rsidP="00C1226A">
            <w:pPr>
              <w:pStyle w:val="a3"/>
              <w:jc w:val="both"/>
              <w:rPr>
                <w:rFonts w:ascii="Times New Roman" w:hAnsi="Times New Roman"/>
                <w:color w:val="000000"/>
              </w:rPr>
            </w:pPr>
            <w:r>
              <w:rPr>
                <w:rFonts w:ascii="Times New Roman" w:hAnsi="Times New Roman"/>
                <w:color w:val="000000"/>
              </w:rPr>
              <w:t xml:space="preserve"> 3</w:t>
            </w:r>
            <w:r w:rsidR="00650C00" w:rsidRPr="00593FBD">
              <w:rPr>
                <w:rFonts w:ascii="Times New Roman" w:hAnsi="Times New Roman"/>
                <w:color w:val="000000"/>
              </w:rPr>
              <w:t>0%</w:t>
            </w: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r w:rsidRPr="00593FBD">
              <w:rPr>
                <w:sz w:val="24"/>
                <w:szCs w:val="24"/>
              </w:rPr>
              <w:t>0%</w:t>
            </w: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tc>
        <w:tc>
          <w:tcPr>
            <w:tcW w:w="1559" w:type="dxa"/>
          </w:tcPr>
          <w:p w:rsidR="00650C00" w:rsidRPr="00593FBD" w:rsidRDefault="00650C00" w:rsidP="00C1226A">
            <w:pPr>
              <w:pStyle w:val="a3"/>
              <w:jc w:val="both"/>
              <w:rPr>
                <w:rFonts w:ascii="Times New Roman" w:hAnsi="Times New Roman"/>
                <w:color w:val="000000"/>
              </w:rPr>
            </w:pPr>
          </w:p>
          <w:p w:rsidR="00650C00" w:rsidRPr="00593FBD" w:rsidRDefault="00650C00" w:rsidP="00C1226A">
            <w:pPr>
              <w:pStyle w:val="a3"/>
              <w:jc w:val="both"/>
              <w:rPr>
                <w:rFonts w:ascii="Times New Roman" w:hAnsi="Times New Roman"/>
                <w:color w:val="000000"/>
              </w:rPr>
            </w:pPr>
          </w:p>
          <w:p w:rsidR="00650C00" w:rsidRPr="00593FBD" w:rsidRDefault="00650C00" w:rsidP="00C1226A">
            <w:pPr>
              <w:pStyle w:val="a3"/>
              <w:jc w:val="both"/>
              <w:rPr>
                <w:rFonts w:ascii="Times New Roman" w:hAnsi="Times New Roman"/>
                <w:color w:val="000000"/>
              </w:rPr>
            </w:pPr>
          </w:p>
          <w:p w:rsidR="00650C00" w:rsidRPr="00593FBD" w:rsidRDefault="00650C00" w:rsidP="00C1226A">
            <w:pPr>
              <w:pStyle w:val="a3"/>
              <w:jc w:val="both"/>
              <w:rPr>
                <w:rFonts w:ascii="Times New Roman" w:hAnsi="Times New Roman"/>
              </w:rPr>
            </w:pPr>
            <w:r w:rsidRPr="00593FBD">
              <w:rPr>
                <w:rFonts w:ascii="Times New Roman" w:hAnsi="Times New Roman"/>
                <w:color w:val="000000"/>
              </w:rPr>
              <w:t>Ежемесячно</w:t>
            </w:r>
          </w:p>
        </w:tc>
        <w:tc>
          <w:tcPr>
            <w:tcW w:w="2031" w:type="dxa"/>
          </w:tcPr>
          <w:p w:rsidR="00650C00" w:rsidRPr="00593FBD" w:rsidRDefault="00650C00" w:rsidP="00C1226A">
            <w:pPr>
              <w:pStyle w:val="a3"/>
              <w:jc w:val="both"/>
              <w:rPr>
                <w:rFonts w:ascii="Times New Roman" w:hAnsi="Times New Roman"/>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r w:rsidRPr="00593FBD">
              <w:rPr>
                <w:sz w:val="24"/>
                <w:szCs w:val="24"/>
              </w:rPr>
              <w:t>ежемесячно</w:t>
            </w:r>
          </w:p>
        </w:tc>
      </w:tr>
      <w:tr w:rsidR="00650C00" w:rsidRPr="00593FBD" w:rsidTr="00C1226A">
        <w:trPr>
          <w:trHeight w:val="2655"/>
        </w:trPr>
        <w:tc>
          <w:tcPr>
            <w:tcW w:w="3652" w:type="dxa"/>
          </w:tcPr>
          <w:p w:rsidR="00650C00" w:rsidRPr="00593FBD" w:rsidRDefault="00650C00" w:rsidP="00C1226A">
            <w:pPr>
              <w:pStyle w:val="a3"/>
              <w:jc w:val="both"/>
              <w:rPr>
                <w:rFonts w:ascii="Times New Roman" w:hAnsi="Times New Roman"/>
                <w:color w:val="000000"/>
              </w:rPr>
            </w:pPr>
            <w:r w:rsidRPr="00593FBD">
              <w:rPr>
                <w:rFonts w:ascii="Times New Roman" w:hAnsi="Times New Roman"/>
              </w:rPr>
              <w:t>Работа над творческим уровнем коллектива</w:t>
            </w: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tc>
        <w:tc>
          <w:tcPr>
            <w:tcW w:w="3260" w:type="dxa"/>
          </w:tcPr>
          <w:p w:rsidR="00F96990" w:rsidRPr="00593FBD" w:rsidRDefault="00650C00" w:rsidP="00C1226A">
            <w:pPr>
              <w:rPr>
                <w:sz w:val="24"/>
                <w:szCs w:val="24"/>
              </w:rPr>
            </w:pPr>
            <w:r w:rsidRPr="00593FBD">
              <w:rPr>
                <w:sz w:val="24"/>
                <w:szCs w:val="24"/>
              </w:rPr>
              <w:t>Обновление репертуара</w:t>
            </w:r>
            <w:r w:rsidR="00F96990" w:rsidRPr="00593FBD">
              <w:rPr>
                <w:sz w:val="24"/>
                <w:szCs w:val="24"/>
              </w:rPr>
              <w:t>:</w:t>
            </w:r>
          </w:p>
          <w:p w:rsidR="00650C00" w:rsidRDefault="00B3238E" w:rsidP="00C1226A">
            <w:pPr>
              <w:rPr>
                <w:sz w:val="24"/>
                <w:szCs w:val="24"/>
              </w:rPr>
            </w:pPr>
            <w:r>
              <w:rPr>
                <w:sz w:val="24"/>
                <w:szCs w:val="24"/>
              </w:rPr>
              <w:t xml:space="preserve"> </w:t>
            </w:r>
            <w:proofErr w:type="gramStart"/>
            <w:r>
              <w:rPr>
                <w:sz w:val="24"/>
                <w:szCs w:val="24"/>
              </w:rPr>
              <w:t>не менее 2 номеров в месяц  для вокальных коллективов, 1</w:t>
            </w:r>
            <w:r w:rsidR="00650C00" w:rsidRPr="00593FBD">
              <w:rPr>
                <w:sz w:val="24"/>
                <w:szCs w:val="24"/>
              </w:rPr>
              <w:t xml:space="preserve"> номера для хореог</w:t>
            </w:r>
            <w:r>
              <w:rPr>
                <w:sz w:val="24"/>
                <w:szCs w:val="24"/>
              </w:rPr>
              <w:t>рафических</w:t>
            </w:r>
            <w:proofErr w:type="gramEnd"/>
          </w:p>
          <w:p w:rsidR="00B3238E" w:rsidRPr="00593FBD" w:rsidRDefault="00B3238E" w:rsidP="00C1226A">
            <w:pPr>
              <w:rPr>
                <w:sz w:val="24"/>
                <w:szCs w:val="24"/>
              </w:rPr>
            </w:pPr>
            <w:r>
              <w:rPr>
                <w:sz w:val="24"/>
                <w:szCs w:val="24"/>
              </w:rPr>
              <w:t>1 литературной композиции в месяц</w:t>
            </w:r>
          </w:p>
          <w:p w:rsidR="00650C00" w:rsidRPr="00593FBD" w:rsidRDefault="00B3238E" w:rsidP="00C1226A">
            <w:pPr>
              <w:rPr>
                <w:sz w:val="24"/>
                <w:szCs w:val="24"/>
              </w:rPr>
            </w:pPr>
            <w:r>
              <w:rPr>
                <w:sz w:val="24"/>
                <w:szCs w:val="24"/>
              </w:rPr>
              <w:t>Отсутствие обновления</w:t>
            </w:r>
            <w:r w:rsidR="00650C00" w:rsidRPr="00593FBD">
              <w:rPr>
                <w:sz w:val="24"/>
                <w:szCs w:val="24"/>
              </w:rPr>
              <w:t xml:space="preserve"> репертуара </w:t>
            </w:r>
          </w:p>
        </w:tc>
        <w:tc>
          <w:tcPr>
            <w:tcW w:w="851" w:type="dxa"/>
          </w:tcPr>
          <w:p w:rsidR="00F96990" w:rsidRPr="00593FBD" w:rsidRDefault="00F96990" w:rsidP="00C1226A">
            <w:pPr>
              <w:pStyle w:val="a3"/>
              <w:jc w:val="both"/>
              <w:rPr>
                <w:rFonts w:ascii="Times New Roman" w:hAnsi="Times New Roman"/>
                <w:color w:val="000000"/>
              </w:rPr>
            </w:pPr>
          </w:p>
          <w:p w:rsidR="00650C00" w:rsidRPr="00593FBD" w:rsidRDefault="00B3238E" w:rsidP="00C1226A">
            <w:pPr>
              <w:pStyle w:val="a3"/>
              <w:jc w:val="both"/>
              <w:rPr>
                <w:rFonts w:ascii="Times New Roman" w:hAnsi="Times New Roman"/>
                <w:color w:val="000000"/>
              </w:rPr>
            </w:pPr>
            <w:r>
              <w:rPr>
                <w:rFonts w:ascii="Times New Roman" w:hAnsi="Times New Roman"/>
                <w:color w:val="000000"/>
              </w:rPr>
              <w:t>3</w:t>
            </w:r>
            <w:r w:rsidR="00650C00" w:rsidRPr="00593FBD">
              <w:rPr>
                <w:rFonts w:ascii="Times New Roman" w:hAnsi="Times New Roman"/>
                <w:color w:val="000000"/>
              </w:rPr>
              <w:t>0%</w:t>
            </w: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r w:rsidRPr="00593FBD">
              <w:rPr>
                <w:sz w:val="24"/>
                <w:szCs w:val="24"/>
              </w:rPr>
              <w:t>0%</w:t>
            </w:r>
          </w:p>
          <w:p w:rsidR="00650C00" w:rsidRPr="00593FBD" w:rsidRDefault="00650C00" w:rsidP="00C1226A">
            <w:pPr>
              <w:rPr>
                <w:sz w:val="24"/>
                <w:szCs w:val="24"/>
              </w:rPr>
            </w:pPr>
          </w:p>
          <w:p w:rsidR="00650C00" w:rsidRPr="00593FBD" w:rsidRDefault="00650C00" w:rsidP="00C1226A">
            <w:pPr>
              <w:rPr>
                <w:sz w:val="24"/>
                <w:szCs w:val="24"/>
              </w:rPr>
            </w:pPr>
          </w:p>
        </w:tc>
        <w:tc>
          <w:tcPr>
            <w:tcW w:w="1559" w:type="dxa"/>
          </w:tcPr>
          <w:p w:rsidR="00650C00" w:rsidRPr="00593FBD" w:rsidRDefault="00650C00" w:rsidP="00C1226A">
            <w:pPr>
              <w:pStyle w:val="a3"/>
              <w:jc w:val="both"/>
              <w:rPr>
                <w:rFonts w:ascii="Times New Roman" w:hAnsi="Times New Roman"/>
                <w:color w:val="000000"/>
              </w:rPr>
            </w:pPr>
          </w:p>
          <w:p w:rsidR="00650C00" w:rsidRPr="00593FBD" w:rsidRDefault="00B3238E" w:rsidP="00C1226A">
            <w:pPr>
              <w:pStyle w:val="a3"/>
              <w:jc w:val="both"/>
              <w:rPr>
                <w:rFonts w:ascii="Times New Roman" w:hAnsi="Times New Roman"/>
                <w:color w:val="000000"/>
              </w:rPr>
            </w:pPr>
            <w:r>
              <w:rPr>
                <w:rFonts w:ascii="Times New Roman" w:hAnsi="Times New Roman"/>
                <w:color w:val="000000"/>
              </w:rPr>
              <w:t xml:space="preserve">  месяц</w:t>
            </w: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p w:rsidR="00650C00" w:rsidRPr="00593FBD" w:rsidRDefault="00650C00" w:rsidP="00C1226A">
            <w:pPr>
              <w:rPr>
                <w:sz w:val="24"/>
                <w:szCs w:val="24"/>
              </w:rPr>
            </w:pPr>
          </w:p>
        </w:tc>
        <w:tc>
          <w:tcPr>
            <w:tcW w:w="2031" w:type="dxa"/>
          </w:tcPr>
          <w:p w:rsidR="00650C00" w:rsidRPr="00593FBD" w:rsidRDefault="00650C00" w:rsidP="00C1226A">
            <w:pPr>
              <w:pStyle w:val="a3"/>
              <w:jc w:val="both"/>
              <w:rPr>
                <w:rFonts w:ascii="Times New Roman" w:hAnsi="Times New Roman"/>
                <w:color w:val="000000"/>
              </w:rPr>
            </w:pPr>
          </w:p>
          <w:p w:rsidR="00650C00" w:rsidRPr="00593FBD" w:rsidRDefault="00B3238E" w:rsidP="00C1226A">
            <w:pPr>
              <w:rPr>
                <w:sz w:val="24"/>
                <w:szCs w:val="24"/>
              </w:rPr>
            </w:pPr>
            <w:r>
              <w:rPr>
                <w:sz w:val="24"/>
                <w:szCs w:val="24"/>
              </w:rPr>
              <w:t>ежемесячно</w:t>
            </w:r>
          </w:p>
        </w:tc>
      </w:tr>
      <w:tr w:rsidR="00C1226A" w:rsidRPr="00593FBD" w:rsidTr="00542A4A">
        <w:trPr>
          <w:trHeight w:val="702"/>
        </w:trPr>
        <w:tc>
          <w:tcPr>
            <w:tcW w:w="6912" w:type="dxa"/>
            <w:gridSpan w:val="2"/>
          </w:tcPr>
          <w:p w:rsidR="00C1226A" w:rsidRPr="00ED25C9" w:rsidRDefault="00C1226A" w:rsidP="00C1226A">
            <w:pPr>
              <w:rPr>
                <w:sz w:val="24"/>
                <w:szCs w:val="24"/>
              </w:rPr>
            </w:pPr>
          </w:p>
          <w:p w:rsidR="00C1226A" w:rsidRPr="00ED25C9" w:rsidRDefault="00C1226A" w:rsidP="00C1226A">
            <w:pPr>
              <w:jc w:val="center"/>
              <w:rPr>
                <w:sz w:val="24"/>
                <w:szCs w:val="24"/>
              </w:rPr>
            </w:pPr>
            <w:r w:rsidRPr="00ED25C9">
              <w:rPr>
                <w:sz w:val="24"/>
                <w:szCs w:val="24"/>
              </w:rPr>
              <w:t xml:space="preserve">Итого </w:t>
            </w:r>
          </w:p>
        </w:tc>
        <w:tc>
          <w:tcPr>
            <w:tcW w:w="851" w:type="dxa"/>
          </w:tcPr>
          <w:p w:rsidR="00ED25C9" w:rsidRDefault="00ED25C9" w:rsidP="00C1226A"/>
          <w:p w:rsidR="00C1226A" w:rsidRPr="00ED25C9" w:rsidRDefault="00C1226A" w:rsidP="00C1226A">
            <w:r w:rsidRPr="00ED25C9">
              <w:t>60%</w:t>
            </w:r>
          </w:p>
        </w:tc>
        <w:tc>
          <w:tcPr>
            <w:tcW w:w="3590" w:type="dxa"/>
            <w:gridSpan w:val="2"/>
          </w:tcPr>
          <w:p w:rsidR="00C1226A" w:rsidRPr="00ED25C9" w:rsidRDefault="00C1226A" w:rsidP="00C1226A"/>
        </w:tc>
      </w:tr>
    </w:tbl>
    <w:p w:rsidR="00DD5D1B" w:rsidRDefault="00DD5D1B" w:rsidP="00AF46C1"/>
    <w:p w:rsidR="00ED25C9" w:rsidRDefault="00ED25C9" w:rsidP="00AF46C1"/>
    <w:p w:rsidR="00DD5D1B" w:rsidRDefault="00DD5D1B" w:rsidP="00AF46C1"/>
    <w:tbl>
      <w:tblPr>
        <w:tblStyle w:val="af"/>
        <w:tblW w:w="0" w:type="auto"/>
        <w:tblInd w:w="-1168" w:type="dxa"/>
        <w:tblLook w:val="04A0" w:firstRow="1" w:lastRow="0" w:firstColumn="1" w:lastColumn="0" w:noHBand="0" w:noVBand="1"/>
      </w:tblPr>
      <w:tblGrid>
        <w:gridCol w:w="2945"/>
        <w:gridCol w:w="3060"/>
        <w:gridCol w:w="1473"/>
        <w:gridCol w:w="1781"/>
        <w:gridCol w:w="1480"/>
      </w:tblGrid>
      <w:tr w:rsidR="00410B32" w:rsidTr="00B3238E">
        <w:tc>
          <w:tcPr>
            <w:tcW w:w="2945" w:type="dxa"/>
          </w:tcPr>
          <w:p w:rsidR="009C0125" w:rsidRDefault="009C0125" w:rsidP="00B94FEA">
            <w:pPr>
              <w:pStyle w:val="a3"/>
              <w:jc w:val="both"/>
              <w:rPr>
                <w:b/>
              </w:rPr>
            </w:pPr>
            <w:r w:rsidRPr="0004632A">
              <w:rPr>
                <w:rFonts w:ascii="Times New Roman" w:hAnsi="Times New Roman"/>
              </w:rPr>
              <w:lastRenderedPageBreak/>
              <w:t>Качественные показатели оценки эффективности деятельности</w:t>
            </w:r>
            <w:r>
              <w:rPr>
                <w:b/>
              </w:rPr>
              <w:t xml:space="preserve"> </w:t>
            </w:r>
            <w:proofErr w:type="spellStart"/>
            <w:r w:rsidR="00B94FEA">
              <w:rPr>
                <w:b/>
              </w:rPr>
              <w:t>культорганизатора</w:t>
            </w:r>
            <w:proofErr w:type="spellEnd"/>
            <w:r w:rsidR="00B94FEA">
              <w:rPr>
                <w:b/>
              </w:rPr>
              <w:t xml:space="preserve"> </w:t>
            </w:r>
          </w:p>
          <w:p w:rsidR="00624B97" w:rsidRPr="00624B97" w:rsidRDefault="00624B97" w:rsidP="00624B97"/>
          <w:p w:rsidR="009C0125" w:rsidRPr="00124CE6" w:rsidRDefault="009C0125" w:rsidP="00B94FEA">
            <w:r>
              <w:t xml:space="preserve">                </w:t>
            </w:r>
          </w:p>
        </w:tc>
        <w:tc>
          <w:tcPr>
            <w:tcW w:w="3060" w:type="dxa"/>
          </w:tcPr>
          <w:p w:rsidR="00D23EF7" w:rsidRPr="00D23EF7" w:rsidRDefault="00D23EF7" w:rsidP="00D23EF7">
            <w:pPr>
              <w:pStyle w:val="a3"/>
              <w:jc w:val="both"/>
              <w:rPr>
                <w:rFonts w:ascii="Times New Roman" w:hAnsi="Times New Roman"/>
              </w:rPr>
            </w:pPr>
            <w:r w:rsidRPr="00D23EF7">
              <w:rPr>
                <w:rFonts w:ascii="Times New Roman" w:hAnsi="Times New Roman"/>
              </w:rPr>
              <w:t>Критерии назначения и снятия надбавки</w:t>
            </w:r>
          </w:p>
          <w:p w:rsidR="009C0125" w:rsidRPr="0004632A" w:rsidRDefault="00D23EF7" w:rsidP="00D23EF7">
            <w:pPr>
              <w:pStyle w:val="a3"/>
              <w:jc w:val="both"/>
              <w:rPr>
                <w:rFonts w:ascii="Times New Roman" w:hAnsi="Times New Roman"/>
              </w:rPr>
            </w:pPr>
            <w:r w:rsidRPr="00D23EF7">
              <w:rPr>
                <w:rFonts w:ascii="Times New Roman" w:hAnsi="Times New Roman"/>
              </w:rPr>
              <w:t>за качество и высокие результаты выполняемых работ</w:t>
            </w:r>
          </w:p>
        </w:tc>
        <w:tc>
          <w:tcPr>
            <w:tcW w:w="1473" w:type="dxa"/>
          </w:tcPr>
          <w:p w:rsidR="009C0125" w:rsidRPr="0004632A" w:rsidRDefault="00B94FEA" w:rsidP="009C0125">
            <w:pPr>
              <w:pStyle w:val="ac"/>
            </w:pPr>
            <w:r w:rsidRPr="005F424B">
              <w:rPr>
                <w:b/>
              </w:rPr>
              <w:t xml:space="preserve">До </w:t>
            </w:r>
            <w:r w:rsidR="009C0125" w:rsidRPr="005F424B">
              <w:rPr>
                <w:b/>
              </w:rPr>
              <w:t xml:space="preserve"> </w:t>
            </w:r>
            <w:r w:rsidR="00B3238E">
              <w:rPr>
                <w:b/>
              </w:rPr>
              <w:t>6</w:t>
            </w:r>
            <w:r w:rsidR="00410B32" w:rsidRPr="005F424B">
              <w:rPr>
                <w:b/>
              </w:rPr>
              <w:t xml:space="preserve">0 </w:t>
            </w:r>
            <w:r w:rsidR="009C0125" w:rsidRPr="005F424B">
              <w:rPr>
                <w:b/>
              </w:rPr>
              <w:t>%</w:t>
            </w:r>
            <w:r w:rsidR="009C0125" w:rsidRPr="0004632A">
              <w:t xml:space="preserve"> к должностному окладу</w:t>
            </w:r>
          </w:p>
        </w:tc>
        <w:tc>
          <w:tcPr>
            <w:tcW w:w="1781" w:type="dxa"/>
          </w:tcPr>
          <w:p w:rsidR="009C0125" w:rsidRPr="0004632A" w:rsidRDefault="009C0125" w:rsidP="009C0125">
            <w:pPr>
              <w:pStyle w:val="a3"/>
              <w:jc w:val="both"/>
              <w:rPr>
                <w:rFonts w:ascii="Times New Roman" w:hAnsi="Times New Roman"/>
              </w:rPr>
            </w:pPr>
            <w:r w:rsidRPr="0004632A">
              <w:rPr>
                <w:rFonts w:ascii="Times New Roman" w:hAnsi="Times New Roman"/>
              </w:rPr>
              <w:t>Период оценки</w:t>
            </w:r>
          </w:p>
        </w:tc>
        <w:tc>
          <w:tcPr>
            <w:tcW w:w="1480" w:type="dxa"/>
          </w:tcPr>
          <w:p w:rsidR="009C0125" w:rsidRPr="0004632A" w:rsidRDefault="009C0125" w:rsidP="009C0125">
            <w:pPr>
              <w:pStyle w:val="a3"/>
              <w:jc w:val="both"/>
              <w:rPr>
                <w:rFonts w:ascii="Times New Roman" w:hAnsi="Times New Roman"/>
              </w:rPr>
            </w:pPr>
            <w:r w:rsidRPr="0004632A">
              <w:rPr>
                <w:rFonts w:ascii="Times New Roman" w:hAnsi="Times New Roman"/>
              </w:rPr>
              <w:t>Сроки выплаты</w:t>
            </w:r>
          </w:p>
        </w:tc>
      </w:tr>
      <w:tr w:rsidR="00B94FEA" w:rsidTr="00ED25C9">
        <w:trPr>
          <w:trHeight w:val="3569"/>
        </w:trPr>
        <w:tc>
          <w:tcPr>
            <w:tcW w:w="2945" w:type="dxa"/>
          </w:tcPr>
          <w:p w:rsidR="00B94FEA" w:rsidRPr="00DD5D1B" w:rsidRDefault="00B94FEA" w:rsidP="00DD5D1B">
            <w:pPr>
              <w:spacing w:after="60"/>
              <w:outlineLvl w:val="1"/>
              <w:rPr>
                <w:sz w:val="24"/>
                <w:szCs w:val="24"/>
              </w:rPr>
            </w:pPr>
            <w:r w:rsidRPr="00B94FEA">
              <w:rPr>
                <w:sz w:val="24"/>
                <w:szCs w:val="24"/>
              </w:rPr>
              <w:t xml:space="preserve">Высокий уровень подготовки и проведение культурно – досуговых мероприятий </w:t>
            </w:r>
            <w:r w:rsidR="00832D6C">
              <w:rPr>
                <w:sz w:val="24"/>
                <w:szCs w:val="24"/>
              </w:rPr>
              <w:t>(</w:t>
            </w:r>
            <w:r w:rsidR="00BA19E1">
              <w:rPr>
                <w:sz w:val="24"/>
                <w:szCs w:val="24"/>
                <w:lang w:eastAsia="ar-SA"/>
              </w:rPr>
              <w:t>игровых программ, вечеров отдыха, информационных программ, викторин, конкурсов и других</w:t>
            </w:r>
            <w:r w:rsidR="00DB447E">
              <w:rPr>
                <w:sz w:val="24"/>
                <w:szCs w:val="24"/>
                <w:lang w:eastAsia="ar-SA"/>
              </w:rPr>
              <w:t xml:space="preserve"> малых </w:t>
            </w:r>
            <w:r w:rsidR="00832D6C">
              <w:rPr>
                <w:sz w:val="24"/>
                <w:szCs w:val="24"/>
                <w:lang w:eastAsia="ar-SA"/>
              </w:rPr>
              <w:t xml:space="preserve"> форм)</w:t>
            </w:r>
          </w:p>
        </w:tc>
        <w:tc>
          <w:tcPr>
            <w:tcW w:w="3060" w:type="dxa"/>
          </w:tcPr>
          <w:p w:rsidR="00B94FEA" w:rsidRPr="00B94FEA" w:rsidRDefault="00B94FEA" w:rsidP="00B94FEA">
            <w:pPr>
              <w:spacing w:after="60"/>
              <w:outlineLvl w:val="1"/>
              <w:rPr>
                <w:sz w:val="24"/>
                <w:szCs w:val="24"/>
              </w:rPr>
            </w:pPr>
            <w:r w:rsidRPr="00B94FEA">
              <w:rPr>
                <w:sz w:val="24"/>
                <w:szCs w:val="24"/>
              </w:rPr>
              <w:t>С наполнением зала:</w:t>
            </w:r>
          </w:p>
          <w:p w:rsidR="00BA19E1" w:rsidRDefault="00BA19E1" w:rsidP="00B94FEA">
            <w:pPr>
              <w:spacing w:after="60"/>
              <w:outlineLvl w:val="1"/>
              <w:rPr>
                <w:sz w:val="24"/>
                <w:szCs w:val="24"/>
              </w:rPr>
            </w:pPr>
          </w:p>
          <w:p w:rsidR="00B94FEA" w:rsidRPr="00B94FEA" w:rsidRDefault="00B94FEA" w:rsidP="00B94FEA">
            <w:pPr>
              <w:spacing w:after="60"/>
              <w:outlineLvl w:val="1"/>
              <w:rPr>
                <w:sz w:val="24"/>
                <w:szCs w:val="24"/>
              </w:rPr>
            </w:pPr>
            <w:r w:rsidRPr="00B94FEA">
              <w:rPr>
                <w:sz w:val="24"/>
                <w:szCs w:val="24"/>
              </w:rPr>
              <w:t>В СДК с. Лебедево</w:t>
            </w:r>
          </w:p>
          <w:p w:rsidR="00BA19E1" w:rsidRPr="00B94FEA" w:rsidRDefault="00D534E8" w:rsidP="00B94FEA">
            <w:pPr>
              <w:spacing w:after="60"/>
              <w:outlineLvl w:val="1"/>
              <w:rPr>
                <w:sz w:val="24"/>
                <w:szCs w:val="24"/>
              </w:rPr>
            </w:pPr>
            <w:r>
              <w:rPr>
                <w:sz w:val="24"/>
                <w:szCs w:val="24"/>
              </w:rPr>
              <w:t>34</w:t>
            </w:r>
            <w:r w:rsidR="006909A5">
              <w:rPr>
                <w:sz w:val="24"/>
                <w:szCs w:val="24"/>
              </w:rPr>
              <w:t xml:space="preserve"> и больше чел. на мероприятиях</w:t>
            </w:r>
          </w:p>
          <w:p w:rsidR="00B94FEA" w:rsidRPr="00B94FEA" w:rsidRDefault="00B94FEA" w:rsidP="00B94FEA">
            <w:pPr>
              <w:spacing w:after="60"/>
              <w:outlineLvl w:val="1"/>
              <w:rPr>
                <w:sz w:val="24"/>
                <w:szCs w:val="24"/>
              </w:rPr>
            </w:pPr>
            <w:r w:rsidRPr="00B94FEA">
              <w:rPr>
                <w:sz w:val="24"/>
                <w:szCs w:val="24"/>
              </w:rPr>
              <w:t xml:space="preserve">В СДК с. </w:t>
            </w:r>
            <w:proofErr w:type="spellStart"/>
            <w:r w:rsidRPr="00B94FEA">
              <w:rPr>
                <w:sz w:val="24"/>
                <w:szCs w:val="24"/>
              </w:rPr>
              <w:t>Дергоусово</w:t>
            </w:r>
            <w:proofErr w:type="spellEnd"/>
          </w:p>
          <w:p w:rsidR="00B94FEA" w:rsidRPr="00B94FEA" w:rsidRDefault="00557F7A" w:rsidP="00B94FEA">
            <w:pPr>
              <w:spacing w:after="60"/>
              <w:outlineLvl w:val="1"/>
              <w:rPr>
                <w:sz w:val="24"/>
                <w:szCs w:val="24"/>
              </w:rPr>
            </w:pPr>
            <w:r>
              <w:rPr>
                <w:sz w:val="24"/>
                <w:szCs w:val="24"/>
              </w:rPr>
              <w:t>16</w:t>
            </w:r>
            <w:r w:rsidR="00B94FEA" w:rsidRPr="00B94FEA">
              <w:rPr>
                <w:sz w:val="24"/>
                <w:szCs w:val="24"/>
              </w:rPr>
              <w:t xml:space="preserve"> и больше чел.</w:t>
            </w:r>
          </w:p>
          <w:p w:rsidR="006909A5" w:rsidRDefault="00832D6C" w:rsidP="00B94FEA">
            <w:pPr>
              <w:spacing w:after="60"/>
              <w:outlineLvl w:val="1"/>
              <w:rPr>
                <w:sz w:val="24"/>
                <w:szCs w:val="24"/>
              </w:rPr>
            </w:pPr>
            <w:r>
              <w:rPr>
                <w:sz w:val="24"/>
                <w:szCs w:val="24"/>
              </w:rPr>
              <w:t>Менее 34 человек</w:t>
            </w:r>
            <w:r w:rsidR="005F424B">
              <w:rPr>
                <w:sz w:val="24"/>
                <w:szCs w:val="24"/>
              </w:rPr>
              <w:t xml:space="preserve"> в СДК с. Лебедево </w:t>
            </w:r>
          </w:p>
          <w:p w:rsidR="00B94FEA" w:rsidRPr="00832D6C" w:rsidRDefault="005F424B" w:rsidP="00832D6C">
            <w:pPr>
              <w:spacing w:after="60"/>
              <w:outlineLvl w:val="1"/>
              <w:rPr>
                <w:sz w:val="24"/>
                <w:szCs w:val="24"/>
              </w:rPr>
            </w:pPr>
            <w:r>
              <w:rPr>
                <w:sz w:val="24"/>
                <w:szCs w:val="24"/>
              </w:rPr>
              <w:t>и м</w:t>
            </w:r>
            <w:r w:rsidR="006909A5">
              <w:rPr>
                <w:sz w:val="24"/>
                <w:szCs w:val="24"/>
              </w:rPr>
              <w:t>енее 16</w:t>
            </w:r>
            <w:r w:rsidR="00B94FEA" w:rsidRPr="00B94FEA">
              <w:rPr>
                <w:sz w:val="24"/>
                <w:szCs w:val="24"/>
              </w:rPr>
              <w:t xml:space="preserve"> чел. в СДК с. </w:t>
            </w:r>
            <w:proofErr w:type="spellStart"/>
            <w:r w:rsidR="00B94FEA" w:rsidRPr="00B94FEA">
              <w:rPr>
                <w:sz w:val="24"/>
                <w:szCs w:val="24"/>
              </w:rPr>
              <w:t>Дергоусово</w:t>
            </w:r>
            <w:proofErr w:type="spellEnd"/>
          </w:p>
        </w:tc>
        <w:tc>
          <w:tcPr>
            <w:tcW w:w="1473" w:type="dxa"/>
          </w:tcPr>
          <w:p w:rsidR="00B94FEA" w:rsidRPr="00B94FEA" w:rsidRDefault="00B94FEA" w:rsidP="00B94FEA">
            <w:pPr>
              <w:rPr>
                <w:sz w:val="24"/>
                <w:szCs w:val="24"/>
              </w:rPr>
            </w:pPr>
          </w:p>
          <w:p w:rsidR="00B94FEA" w:rsidRPr="00B94FEA" w:rsidRDefault="00B94FEA" w:rsidP="00B94FEA">
            <w:pPr>
              <w:rPr>
                <w:sz w:val="24"/>
                <w:szCs w:val="24"/>
              </w:rPr>
            </w:pPr>
          </w:p>
          <w:p w:rsidR="00BA19E1" w:rsidRDefault="00BA19E1" w:rsidP="00B94FEA">
            <w:pPr>
              <w:rPr>
                <w:sz w:val="24"/>
                <w:szCs w:val="24"/>
              </w:rPr>
            </w:pPr>
          </w:p>
          <w:p w:rsidR="00BA19E1" w:rsidRDefault="00BA19E1" w:rsidP="00B94FEA">
            <w:pPr>
              <w:rPr>
                <w:sz w:val="24"/>
                <w:szCs w:val="24"/>
              </w:rPr>
            </w:pPr>
          </w:p>
          <w:p w:rsidR="00BA19E1" w:rsidRDefault="00BA19E1" w:rsidP="00B94FEA">
            <w:pPr>
              <w:rPr>
                <w:sz w:val="24"/>
                <w:szCs w:val="24"/>
              </w:rPr>
            </w:pPr>
          </w:p>
          <w:p w:rsidR="00BA19E1" w:rsidRDefault="00BA19E1" w:rsidP="00B94FEA">
            <w:pPr>
              <w:rPr>
                <w:sz w:val="24"/>
                <w:szCs w:val="24"/>
              </w:rPr>
            </w:pPr>
          </w:p>
          <w:p w:rsidR="00BA19E1" w:rsidRDefault="00BA19E1" w:rsidP="00B94FEA">
            <w:pPr>
              <w:rPr>
                <w:sz w:val="24"/>
                <w:szCs w:val="24"/>
              </w:rPr>
            </w:pPr>
          </w:p>
          <w:p w:rsidR="00B94FEA" w:rsidRPr="00B94FEA" w:rsidRDefault="00624B97" w:rsidP="00B94FEA">
            <w:pPr>
              <w:rPr>
                <w:sz w:val="24"/>
                <w:szCs w:val="24"/>
              </w:rPr>
            </w:pPr>
            <w:r>
              <w:rPr>
                <w:sz w:val="24"/>
                <w:szCs w:val="24"/>
              </w:rPr>
              <w:t>3</w:t>
            </w:r>
            <w:r w:rsidR="00B94FEA" w:rsidRPr="00B94FEA">
              <w:rPr>
                <w:sz w:val="24"/>
                <w:szCs w:val="24"/>
              </w:rPr>
              <w:t>0%</w:t>
            </w:r>
          </w:p>
          <w:p w:rsidR="00B94FEA" w:rsidRPr="00B94FEA" w:rsidRDefault="00B94FEA" w:rsidP="00B94FEA">
            <w:pPr>
              <w:rPr>
                <w:sz w:val="24"/>
                <w:szCs w:val="24"/>
              </w:rPr>
            </w:pPr>
          </w:p>
          <w:p w:rsidR="00B94FEA" w:rsidRPr="00B94FEA" w:rsidRDefault="00B94FEA" w:rsidP="00B94FEA">
            <w:pPr>
              <w:rPr>
                <w:sz w:val="24"/>
                <w:szCs w:val="24"/>
              </w:rPr>
            </w:pPr>
          </w:p>
          <w:p w:rsidR="00B94FEA" w:rsidRPr="00B94FEA" w:rsidRDefault="00B94FEA" w:rsidP="00B94FEA">
            <w:pPr>
              <w:rPr>
                <w:sz w:val="24"/>
                <w:szCs w:val="24"/>
              </w:rPr>
            </w:pPr>
          </w:p>
          <w:p w:rsidR="00B94FEA" w:rsidRPr="00B94FEA" w:rsidRDefault="00B94FEA" w:rsidP="00B94FEA">
            <w:pPr>
              <w:rPr>
                <w:sz w:val="24"/>
                <w:szCs w:val="24"/>
              </w:rPr>
            </w:pPr>
            <w:r w:rsidRPr="00B94FEA">
              <w:rPr>
                <w:sz w:val="24"/>
                <w:szCs w:val="24"/>
              </w:rPr>
              <w:t>0%</w:t>
            </w:r>
          </w:p>
        </w:tc>
        <w:tc>
          <w:tcPr>
            <w:tcW w:w="1781" w:type="dxa"/>
          </w:tcPr>
          <w:p w:rsidR="00B94FEA" w:rsidRPr="00B94FEA" w:rsidRDefault="00B94FEA" w:rsidP="00B94FEA">
            <w:pPr>
              <w:pStyle w:val="a3"/>
              <w:jc w:val="both"/>
              <w:rPr>
                <w:rFonts w:ascii="Times New Roman" w:hAnsi="Times New Roman"/>
                <w:color w:val="000000"/>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B94FEA" w:rsidRPr="00B94FEA" w:rsidRDefault="00B94FEA" w:rsidP="00B94FEA">
            <w:pPr>
              <w:pStyle w:val="a3"/>
              <w:jc w:val="both"/>
              <w:rPr>
                <w:rFonts w:ascii="Times New Roman" w:hAnsi="Times New Roman"/>
              </w:rPr>
            </w:pPr>
            <w:r w:rsidRPr="00B94FEA">
              <w:rPr>
                <w:rFonts w:ascii="Times New Roman" w:hAnsi="Times New Roman"/>
              </w:rPr>
              <w:t>ежемесячно</w:t>
            </w:r>
          </w:p>
        </w:tc>
        <w:tc>
          <w:tcPr>
            <w:tcW w:w="1480" w:type="dxa"/>
          </w:tcPr>
          <w:p w:rsidR="00B94FEA" w:rsidRPr="00B94FEA" w:rsidRDefault="00B94FEA" w:rsidP="00B94FEA">
            <w:pPr>
              <w:rPr>
                <w:sz w:val="24"/>
                <w:szCs w:val="24"/>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6909A5" w:rsidRDefault="006909A5" w:rsidP="00B94FEA">
            <w:pPr>
              <w:pStyle w:val="a3"/>
              <w:jc w:val="both"/>
              <w:rPr>
                <w:rFonts w:ascii="Times New Roman" w:hAnsi="Times New Roman"/>
              </w:rPr>
            </w:pPr>
          </w:p>
          <w:p w:rsidR="00B94FEA" w:rsidRPr="00B94FEA" w:rsidRDefault="00B94FEA" w:rsidP="00B94FEA">
            <w:pPr>
              <w:pStyle w:val="a3"/>
              <w:jc w:val="both"/>
              <w:rPr>
                <w:rFonts w:ascii="Times New Roman" w:hAnsi="Times New Roman"/>
              </w:rPr>
            </w:pPr>
            <w:r w:rsidRPr="00B94FEA">
              <w:rPr>
                <w:rFonts w:ascii="Times New Roman" w:hAnsi="Times New Roman"/>
              </w:rPr>
              <w:t>ежемесячно</w:t>
            </w:r>
          </w:p>
        </w:tc>
      </w:tr>
      <w:tr w:rsidR="00B94FEA" w:rsidTr="00B3238E">
        <w:tc>
          <w:tcPr>
            <w:tcW w:w="2945" w:type="dxa"/>
          </w:tcPr>
          <w:p w:rsidR="00B94FEA" w:rsidRPr="00124CE6" w:rsidRDefault="00B94FEA" w:rsidP="00B94FEA">
            <w:pPr>
              <w:spacing w:after="60"/>
              <w:outlineLvl w:val="1"/>
              <w:rPr>
                <w:sz w:val="24"/>
                <w:szCs w:val="24"/>
              </w:rPr>
            </w:pPr>
            <w:r w:rsidRPr="00124CE6">
              <w:rPr>
                <w:sz w:val="24"/>
                <w:szCs w:val="24"/>
              </w:rPr>
              <w:t>Перевыполнение плана культурно - массовых мероприятий (согласно ежемесячному плану):</w:t>
            </w:r>
          </w:p>
          <w:p w:rsidR="00B94FEA" w:rsidRPr="00124CE6" w:rsidRDefault="00B94FEA" w:rsidP="00B94FEA">
            <w:pPr>
              <w:spacing w:after="60"/>
              <w:outlineLvl w:val="1"/>
              <w:rPr>
                <w:sz w:val="24"/>
                <w:szCs w:val="24"/>
              </w:rPr>
            </w:pPr>
          </w:p>
          <w:p w:rsidR="00B94FEA" w:rsidRPr="00124CE6" w:rsidRDefault="00B94FEA" w:rsidP="00B94FEA">
            <w:pPr>
              <w:rPr>
                <w:sz w:val="24"/>
                <w:szCs w:val="24"/>
              </w:rPr>
            </w:pPr>
            <w:r w:rsidRPr="00124CE6">
              <w:rPr>
                <w:sz w:val="24"/>
                <w:szCs w:val="24"/>
              </w:rPr>
              <w:tab/>
            </w:r>
          </w:p>
        </w:tc>
        <w:tc>
          <w:tcPr>
            <w:tcW w:w="3060" w:type="dxa"/>
          </w:tcPr>
          <w:p w:rsidR="00B94FEA" w:rsidRPr="00124CE6" w:rsidRDefault="00B94FEA" w:rsidP="00B94FEA">
            <w:pPr>
              <w:spacing w:after="60"/>
              <w:outlineLvl w:val="1"/>
              <w:rPr>
                <w:sz w:val="24"/>
                <w:szCs w:val="24"/>
              </w:rPr>
            </w:pPr>
            <w:r>
              <w:rPr>
                <w:sz w:val="24"/>
                <w:szCs w:val="24"/>
              </w:rPr>
              <w:t>Проведение незапланированных мероприятий</w:t>
            </w:r>
          </w:p>
          <w:p w:rsidR="00B94FEA" w:rsidRPr="00124CE6" w:rsidRDefault="00B94FEA" w:rsidP="00B94FEA">
            <w:pPr>
              <w:rPr>
                <w:b/>
                <w:sz w:val="24"/>
                <w:szCs w:val="24"/>
              </w:rPr>
            </w:pPr>
            <w:r w:rsidRPr="00124CE6">
              <w:rPr>
                <w:sz w:val="24"/>
                <w:szCs w:val="24"/>
              </w:rPr>
              <w:t>Отсутствие не запланированных мероприятий</w:t>
            </w:r>
          </w:p>
        </w:tc>
        <w:tc>
          <w:tcPr>
            <w:tcW w:w="1473" w:type="dxa"/>
          </w:tcPr>
          <w:p w:rsidR="00B94FEA" w:rsidRPr="00124CE6" w:rsidRDefault="00624B97" w:rsidP="00B94FEA">
            <w:pPr>
              <w:rPr>
                <w:sz w:val="24"/>
                <w:szCs w:val="24"/>
              </w:rPr>
            </w:pPr>
            <w:r>
              <w:rPr>
                <w:sz w:val="24"/>
                <w:szCs w:val="24"/>
              </w:rPr>
              <w:t>3</w:t>
            </w:r>
            <w:r w:rsidR="00B94FEA" w:rsidRPr="00124CE6">
              <w:rPr>
                <w:sz w:val="24"/>
                <w:szCs w:val="24"/>
              </w:rPr>
              <w:t>0%</w:t>
            </w:r>
          </w:p>
          <w:p w:rsidR="00B94FEA" w:rsidRPr="00124CE6" w:rsidRDefault="00B94FEA" w:rsidP="00B94FEA">
            <w:pPr>
              <w:jc w:val="center"/>
              <w:rPr>
                <w:sz w:val="24"/>
                <w:szCs w:val="24"/>
              </w:rPr>
            </w:pPr>
          </w:p>
          <w:p w:rsidR="00B94FEA" w:rsidRPr="00124CE6" w:rsidRDefault="00B94FEA" w:rsidP="00B94FEA">
            <w:pPr>
              <w:jc w:val="center"/>
              <w:rPr>
                <w:sz w:val="24"/>
                <w:szCs w:val="24"/>
              </w:rPr>
            </w:pPr>
          </w:p>
          <w:p w:rsidR="00B94FEA" w:rsidRPr="00124CE6" w:rsidRDefault="00B94FEA" w:rsidP="00B94FEA">
            <w:pPr>
              <w:rPr>
                <w:sz w:val="24"/>
                <w:szCs w:val="24"/>
              </w:rPr>
            </w:pPr>
            <w:r w:rsidRPr="00124CE6">
              <w:rPr>
                <w:sz w:val="24"/>
                <w:szCs w:val="24"/>
              </w:rPr>
              <w:t>0%</w:t>
            </w:r>
          </w:p>
        </w:tc>
        <w:tc>
          <w:tcPr>
            <w:tcW w:w="1781" w:type="dxa"/>
          </w:tcPr>
          <w:p w:rsidR="00B94FEA" w:rsidRPr="00124CE6" w:rsidRDefault="00B94FEA" w:rsidP="00B94FEA">
            <w:pPr>
              <w:pStyle w:val="a3"/>
              <w:jc w:val="both"/>
              <w:rPr>
                <w:rFonts w:ascii="Times New Roman" w:hAnsi="Times New Roman"/>
                <w:color w:val="000000"/>
              </w:rPr>
            </w:pPr>
          </w:p>
          <w:p w:rsidR="00B94FEA" w:rsidRPr="00124CE6" w:rsidRDefault="00B94FEA" w:rsidP="00B94FEA">
            <w:pPr>
              <w:pStyle w:val="a3"/>
              <w:jc w:val="both"/>
              <w:rPr>
                <w:rFonts w:ascii="Times New Roman" w:hAnsi="Times New Roman"/>
                <w:color w:val="000000"/>
              </w:rPr>
            </w:pPr>
            <w:r w:rsidRPr="00124CE6">
              <w:rPr>
                <w:rFonts w:ascii="Times New Roman" w:hAnsi="Times New Roman"/>
                <w:color w:val="000000"/>
              </w:rPr>
              <w:t>Ежемесячно</w:t>
            </w:r>
          </w:p>
          <w:p w:rsidR="00B94FEA" w:rsidRPr="00124CE6" w:rsidRDefault="00B94FEA" w:rsidP="00B94FEA">
            <w:pPr>
              <w:rPr>
                <w:sz w:val="24"/>
                <w:szCs w:val="24"/>
              </w:rPr>
            </w:pPr>
          </w:p>
        </w:tc>
        <w:tc>
          <w:tcPr>
            <w:tcW w:w="1480" w:type="dxa"/>
          </w:tcPr>
          <w:p w:rsidR="00B94FEA" w:rsidRPr="00124CE6" w:rsidRDefault="00B94FEA" w:rsidP="00B94FEA">
            <w:pPr>
              <w:pStyle w:val="a3"/>
              <w:jc w:val="both"/>
              <w:rPr>
                <w:rFonts w:ascii="Times New Roman" w:hAnsi="Times New Roman"/>
                <w:color w:val="000000"/>
              </w:rPr>
            </w:pPr>
          </w:p>
          <w:p w:rsidR="00B94FEA" w:rsidRPr="00124CE6" w:rsidRDefault="00B94FEA" w:rsidP="00B94FEA">
            <w:pPr>
              <w:pStyle w:val="a3"/>
              <w:jc w:val="both"/>
              <w:rPr>
                <w:rFonts w:ascii="Times New Roman" w:hAnsi="Times New Roman"/>
                <w:color w:val="000000"/>
              </w:rPr>
            </w:pPr>
            <w:r w:rsidRPr="00124CE6">
              <w:rPr>
                <w:rFonts w:ascii="Times New Roman" w:hAnsi="Times New Roman"/>
                <w:color w:val="000000"/>
              </w:rPr>
              <w:t>Ежемесячно</w:t>
            </w:r>
          </w:p>
          <w:p w:rsidR="00B94FEA" w:rsidRPr="00124CE6" w:rsidRDefault="00B94FEA" w:rsidP="00B94FEA">
            <w:pPr>
              <w:rPr>
                <w:sz w:val="24"/>
                <w:szCs w:val="24"/>
              </w:rPr>
            </w:pPr>
          </w:p>
        </w:tc>
      </w:tr>
      <w:tr w:rsidR="00ED25C9" w:rsidTr="00AE4724">
        <w:tc>
          <w:tcPr>
            <w:tcW w:w="6005" w:type="dxa"/>
            <w:gridSpan w:val="2"/>
          </w:tcPr>
          <w:p w:rsidR="00ED25C9" w:rsidRDefault="00ED25C9" w:rsidP="00B94FEA">
            <w:pPr>
              <w:spacing w:after="60"/>
              <w:outlineLvl w:val="1"/>
              <w:rPr>
                <w:sz w:val="24"/>
                <w:szCs w:val="24"/>
              </w:rPr>
            </w:pPr>
            <w:r>
              <w:rPr>
                <w:sz w:val="24"/>
                <w:szCs w:val="24"/>
              </w:rPr>
              <w:t>итого</w:t>
            </w:r>
          </w:p>
        </w:tc>
        <w:tc>
          <w:tcPr>
            <w:tcW w:w="1473" w:type="dxa"/>
          </w:tcPr>
          <w:p w:rsidR="00ED25C9" w:rsidRDefault="00ED25C9" w:rsidP="00B94FEA">
            <w:pPr>
              <w:rPr>
                <w:sz w:val="24"/>
                <w:szCs w:val="24"/>
              </w:rPr>
            </w:pPr>
            <w:r>
              <w:rPr>
                <w:sz w:val="24"/>
                <w:szCs w:val="24"/>
              </w:rPr>
              <w:t>60%</w:t>
            </w:r>
          </w:p>
        </w:tc>
        <w:tc>
          <w:tcPr>
            <w:tcW w:w="3261" w:type="dxa"/>
            <w:gridSpan w:val="2"/>
          </w:tcPr>
          <w:p w:rsidR="00ED25C9" w:rsidRPr="00124CE6" w:rsidRDefault="00ED25C9" w:rsidP="00B94FEA">
            <w:pPr>
              <w:pStyle w:val="a3"/>
              <w:jc w:val="both"/>
              <w:rPr>
                <w:rFonts w:ascii="Times New Roman" w:hAnsi="Times New Roman"/>
                <w:color w:val="000000"/>
              </w:rPr>
            </w:pPr>
          </w:p>
        </w:tc>
      </w:tr>
    </w:tbl>
    <w:p w:rsidR="00410B32" w:rsidRDefault="00410B32" w:rsidP="00AF46C1"/>
    <w:p w:rsidR="00624B97" w:rsidRDefault="00624B97" w:rsidP="00AF46C1"/>
    <w:tbl>
      <w:tblPr>
        <w:tblStyle w:val="af"/>
        <w:tblW w:w="0" w:type="auto"/>
        <w:tblInd w:w="-1168" w:type="dxa"/>
        <w:tblLook w:val="04A0" w:firstRow="1" w:lastRow="0" w:firstColumn="1" w:lastColumn="0" w:noHBand="0" w:noVBand="1"/>
      </w:tblPr>
      <w:tblGrid>
        <w:gridCol w:w="3031"/>
        <w:gridCol w:w="2895"/>
        <w:gridCol w:w="1552"/>
        <w:gridCol w:w="1781"/>
        <w:gridCol w:w="1480"/>
      </w:tblGrid>
      <w:tr w:rsidR="00410B32" w:rsidTr="00D23EF7">
        <w:tc>
          <w:tcPr>
            <w:tcW w:w="3031" w:type="dxa"/>
          </w:tcPr>
          <w:p w:rsidR="00410B32" w:rsidRDefault="00410B32" w:rsidP="00410B32">
            <w:pPr>
              <w:pStyle w:val="a3"/>
              <w:jc w:val="both"/>
              <w:rPr>
                <w:rFonts w:ascii="Times New Roman" w:hAnsi="Times New Roman"/>
              </w:rPr>
            </w:pPr>
            <w:r w:rsidRPr="0004632A">
              <w:rPr>
                <w:rFonts w:ascii="Times New Roman" w:hAnsi="Times New Roman"/>
              </w:rPr>
              <w:t>Качественные показатели оценки эффективности деятельности</w:t>
            </w:r>
            <w:r>
              <w:rPr>
                <w:rFonts w:ascii="Times New Roman" w:hAnsi="Times New Roman"/>
              </w:rPr>
              <w:t xml:space="preserve"> </w:t>
            </w:r>
          </w:p>
          <w:p w:rsidR="00410B32" w:rsidRPr="00124CE6" w:rsidRDefault="00410B32" w:rsidP="00410B32">
            <w:pPr>
              <w:pStyle w:val="a3"/>
              <w:jc w:val="both"/>
            </w:pPr>
            <w:r>
              <w:rPr>
                <w:b/>
              </w:rPr>
              <w:t>режиссёра массовых представлений</w:t>
            </w:r>
            <w:r>
              <w:t xml:space="preserve">                </w:t>
            </w:r>
          </w:p>
        </w:tc>
        <w:tc>
          <w:tcPr>
            <w:tcW w:w="2895" w:type="dxa"/>
          </w:tcPr>
          <w:p w:rsidR="00D23EF7" w:rsidRPr="00D23EF7" w:rsidRDefault="00D23EF7" w:rsidP="00D23EF7">
            <w:pPr>
              <w:pStyle w:val="a3"/>
              <w:jc w:val="both"/>
              <w:rPr>
                <w:rFonts w:ascii="Times New Roman" w:hAnsi="Times New Roman"/>
              </w:rPr>
            </w:pPr>
            <w:r w:rsidRPr="00D23EF7">
              <w:rPr>
                <w:rFonts w:ascii="Times New Roman" w:hAnsi="Times New Roman"/>
              </w:rPr>
              <w:t>Критерии назначения и снятия надбавки</w:t>
            </w:r>
          </w:p>
          <w:p w:rsidR="00410B32" w:rsidRPr="0004632A" w:rsidRDefault="00D23EF7" w:rsidP="00D23EF7">
            <w:pPr>
              <w:pStyle w:val="a3"/>
              <w:jc w:val="both"/>
              <w:rPr>
                <w:rFonts w:ascii="Times New Roman" w:hAnsi="Times New Roman"/>
              </w:rPr>
            </w:pPr>
            <w:r w:rsidRPr="00D23EF7">
              <w:rPr>
                <w:rFonts w:ascii="Times New Roman" w:hAnsi="Times New Roman"/>
              </w:rPr>
              <w:t>за качество и высокие результаты выполняемых работ</w:t>
            </w:r>
          </w:p>
        </w:tc>
        <w:tc>
          <w:tcPr>
            <w:tcW w:w="1552" w:type="dxa"/>
          </w:tcPr>
          <w:p w:rsidR="00410B32" w:rsidRPr="0004632A" w:rsidRDefault="00410B32" w:rsidP="00784133">
            <w:pPr>
              <w:pStyle w:val="ac"/>
            </w:pPr>
            <w:r w:rsidRPr="00EC1D11">
              <w:rPr>
                <w:b/>
                <w:sz w:val="24"/>
                <w:szCs w:val="24"/>
              </w:rPr>
              <w:t xml:space="preserve">До  </w:t>
            </w:r>
            <w:r w:rsidR="00D23EF7">
              <w:rPr>
                <w:b/>
                <w:sz w:val="24"/>
                <w:szCs w:val="24"/>
              </w:rPr>
              <w:t>5</w:t>
            </w:r>
            <w:r w:rsidR="00473CF6" w:rsidRPr="00EC1D11">
              <w:rPr>
                <w:b/>
                <w:sz w:val="24"/>
                <w:szCs w:val="24"/>
              </w:rPr>
              <w:t>0</w:t>
            </w:r>
            <w:r w:rsidRPr="00EC1D11">
              <w:rPr>
                <w:b/>
                <w:sz w:val="24"/>
                <w:szCs w:val="24"/>
              </w:rPr>
              <w:t xml:space="preserve"> %</w:t>
            </w:r>
            <w:r w:rsidRPr="0004632A">
              <w:t xml:space="preserve"> к должностному окладу</w:t>
            </w:r>
          </w:p>
        </w:tc>
        <w:tc>
          <w:tcPr>
            <w:tcW w:w="1781" w:type="dxa"/>
          </w:tcPr>
          <w:p w:rsidR="00410B32" w:rsidRPr="0004632A" w:rsidRDefault="00410B32" w:rsidP="00784133">
            <w:pPr>
              <w:pStyle w:val="a3"/>
              <w:jc w:val="both"/>
              <w:rPr>
                <w:rFonts w:ascii="Times New Roman" w:hAnsi="Times New Roman"/>
              </w:rPr>
            </w:pPr>
            <w:r w:rsidRPr="0004632A">
              <w:rPr>
                <w:rFonts w:ascii="Times New Roman" w:hAnsi="Times New Roman"/>
              </w:rPr>
              <w:t>Период оценки</w:t>
            </w:r>
          </w:p>
        </w:tc>
        <w:tc>
          <w:tcPr>
            <w:tcW w:w="1480" w:type="dxa"/>
          </w:tcPr>
          <w:p w:rsidR="00410B32" w:rsidRPr="0004632A" w:rsidRDefault="00410B32" w:rsidP="00784133">
            <w:pPr>
              <w:pStyle w:val="a3"/>
              <w:jc w:val="both"/>
              <w:rPr>
                <w:rFonts w:ascii="Times New Roman" w:hAnsi="Times New Roman"/>
              </w:rPr>
            </w:pPr>
            <w:r w:rsidRPr="0004632A">
              <w:rPr>
                <w:rFonts w:ascii="Times New Roman" w:hAnsi="Times New Roman"/>
              </w:rPr>
              <w:t>Сроки выплаты</w:t>
            </w:r>
          </w:p>
        </w:tc>
      </w:tr>
      <w:tr w:rsidR="00473CF6" w:rsidTr="00D23EF7">
        <w:tc>
          <w:tcPr>
            <w:tcW w:w="3031" w:type="dxa"/>
          </w:tcPr>
          <w:p w:rsidR="00473CF6" w:rsidRPr="00473CF6" w:rsidRDefault="00473CF6" w:rsidP="006909A5">
            <w:pPr>
              <w:pStyle w:val="ac"/>
              <w:rPr>
                <w:sz w:val="24"/>
                <w:szCs w:val="24"/>
              </w:rPr>
            </w:pPr>
            <w:r w:rsidRPr="00473CF6">
              <w:rPr>
                <w:sz w:val="24"/>
                <w:szCs w:val="24"/>
              </w:rPr>
              <w:t>Высокий уровень подготовки и проведение культурно</w:t>
            </w:r>
            <w:r>
              <w:rPr>
                <w:sz w:val="24"/>
                <w:szCs w:val="24"/>
              </w:rPr>
              <w:t xml:space="preserve"> </w:t>
            </w:r>
            <w:r w:rsidRPr="00473CF6">
              <w:rPr>
                <w:sz w:val="24"/>
                <w:szCs w:val="24"/>
              </w:rPr>
              <w:t xml:space="preserve">– досуговых </w:t>
            </w:r>
            <w:r>
              <w:rPr>
                <w:sz w:val="24"/>
                <w:szCs w:val="24"/>
              </w:rPr>
              <w:t>мероприятий - концертов, праздни</w:t>
            </w:r>
            <w:r w:rsidRPr="00473CF6">
              <w:rPr>
                <w:sz w:val="24"/>
                <w:szCs w:val="24"/>
              </w:rPr>
              <w:t>ков, фестивалей</w:t>
            </w:r>
            <w:r w:rsidR="006909A5">
              <w:rPr>
                <w:sz w:val="24"/>
                <w:szCs w:val="24"/>
              </w:rPr>
              <w:t>, народных гуляний, театрализованных представлений, спектаклей</w:t>
            </w:r>
            <w:r w:rsidRPr="00473CF6">
              <w:rPr>
                <w:sz w:val="24"/>
                <w:szCs w:val="24"/>
              </w:rPr>
              <w:t xml:space="preserve"> и других форм</w:t>
            </w:r>
          </w:p>
        </w:tc>
        <w:tc>
          <w:tcPr>
            <w:tcW w:w="2895" w:type="dxa"/>
          </w:tcPr>
          <w:p w:rsidR="00473CF6" w:rsidRPr="00124CE6" w:rsidRDefault="00473CF6" w:rsidP="00473CF6">
            <w:pPr>
              <w:spacing w:after="60"/>
              <w:outlineLvl w:val="1"/>
              <w:rPr>
                <w:sz w:val="24"/>
                <w:szCs w:val="24"/>
              </w:rPr>
            </w:pPr>
            <w:r w:rsidRPr="00124CE6">
              <w:rPr>
                <w:sz w:val="24"/>
                <w:szCs w:val="24"/>
              </w:rPr>
              <w:t>С наполнением зала:</w:t>
            </w:r>
          </w:p>
          <w:p w:rsidR="008244F4" w:rsidRDefault="008244F4" w:rsidP="00473CF6">
            <w:pPr>
              <w:spacing w:after="60"/>
              <w:outlineLvl w:val="1"/>
              <w:rPr>
                <w:sz w:val="24"/>
                <w:szCs w:val="24"/>
              </w:rPr>
            </w:pPr>
          </w:p>
          <w:p w:rsidR="00473CF6" w:rsidRPr="00124CE6" w:rsidRDefault="00D23EF7" w:rsidP="00473CF6">
            <w:pPr>
              <w:spacing w:after="60"/>
              <w:outlineLvl w:val="1"/>
              <w:rPr>
                <w:sz w:val="24"/>
                <w:szCs w:val="24"/>
              </w:rPr>
            </w:pPr>
            <w:r>
              <w:rPr>
                <w:sz w:val="24"/>
                <w:szCs w:val="24"/>
              </w:rPr>
              <w:t xml:space="preserve">75 </w:t>
            </w:r>
            <w:r w:rsidR="00473CF6">
              <w:rPr>
                <w:sz w:val="24"/>
                <w:szCs w:val="24"/>
              </w:rPr>
              <w:t>и больше человек</w:t>
            </w:r>
          </w:p>
          <w:p w:rsidR="00473CF6" w:rsidRPr="00124CE6" w:rsidRDefault="00473CF6" w:rsidP="00473CF6">
            <w:pPr>
              <w:spacing w:after="60"/>
              <w:outlineLvl w:val="1"/>
              <w:rPr>
                <w:sz w:val="24"/>
                <w:szCs w:val="24"/>
              </w:rPr>
            </w:pPr>
          </w:p>
          <w:p w:rsidR="00473CF6" w:rsidRPr="00124CE6" w:rsidRDefault="00473CF6" w:rsidP="00473CF6">
            <w:pPr>
              <w:rPr>
                <w:b/>
                <w:sz w:val="24"/>
                <w:szCs w:val="24"/>
              </w:rPr>
            </w:pPr>
            <w:r w:rsidRPr="00124CE6">
              <w:rPr>
                <w:sz w:val="24"/>
                <w:szCs w:val="24"/>
              </w:rPr>
              <w:t xml:space="preserve">Менее </w:t>
            </w:r>
            <w:r w:rsidR="00D23EF7">
              <w:rPr>
                <w:sz w:val="24"/>
                <w:szCs w:val="24"/>
              </w:rPr>
              <w:t>75</w:t>
            </w:r>
            <w:r>
              <w:rPr>
                <w:sz w:val="24"/>
                <w:szCs w:val="24"/>
              </w:rPr>
              <w:t xml:space="preserve"> человек</w:t>
            </w:r>
          </w:p>
        </w:tc>
        <w:tc>
          <w:tcPr>
            <w:tcW w:w="1552" w:type="dxa"/>
          </w:tcPr>
          <w:p w:rsidR="00473CF6" w:rsidRDefault="00473CF6" w:rsidP="00473CF6">
            <w:pPr>
              <w:rPr>
                <w:sz w:val="24"/>
                <w:szCs w:val="24"/>
              </w:rPr>
            </w:pPr>
          </w:p>
          <w:p w:rsidR="008244F4" w:rsidRDefault="008244F4" w:rsidP="00473CF6">
            <w:pPr>
              <w:rPr>
                <w:sz w:val="24"/>
                <w:szCs w:val="24"/>
              </w:rPr>
            </w:pPr>
          </w:p>
          <w:p w:rsidR="00473CF6" w:rsidRPr="00124CE6" w:rsidRDefault="00D23EF7" w:rsidP="00473CF6">
            <w:pPr>
              <w:rPr>
                <w:sz w:val="24"/>
                <w:szCs w:val="24"/>
              </w:rPr>
            </w:pPr>
            <w:r>
              <w:rPr>
                <w:sz w:val="24"/>
                <w:szCs w:val="24"/>
              </w:rPr>
              <w:t>2</w:t>
            </w:r>
            <w:r w:rsidR="00473CF6" w:rsidRPr="00124CE6">
              <w:rPr>
                <w:sz w:val="24"/>
                <w:szCs w:val="24"/>
              </w:rPr>
              <w:t>0%</w:t>
            </w:r>
          </w:p>
          <w:p w:rsidR="00473CF6" w:rsidRPr="00124CE6" w:rsidRDefault="00473CF6" w:rsidP="00473CF6">
            <w:pPr>
              <w:rPr>
                <w:sz w:val="24"/>
                <w:szCs w:val="24"/>
              </w:rPr>
            </w:pPr>
          </w:p>
          <w:p w:rsidR="008244F4" w:rsidRDefault="008244F4" w:rsidP="00473CF6">
            <w:pPr>
              <w:rPr>
                <w:sz w:val="24"/>
                <w:szCs w:val="24"/>
              </w:rPr>
            </w:pPr>
          </w:p>
          <w:p w:rsidR="00473CF6" w:rsidRPr="00124CE6" w:rsidRDefault="00473CF6" w:rsidP="00473CF6">
            <w:pPr>
              <w:rPr>
                <w:b/>
                <w:sz w:val="24"/>
                <w:szCs w:val="24"/>
              </w:rPr>
            </w:pPr>
            <w:r w:rsidRPr="00124CE6">
              <w:rPr>
                <w:sz w:val="24"/>
                <w:szCs w:val="24"/>
              </w:rPr>
              <w:t>0%</w:t>
            </w:r>
          </w:p>
        </w:tc>
        <w:tc>
          <w:tcPr>
            <w:tcW w:w="1781" w:type="dxa"/>
          </w:tcPr>
          <w:p w:rsidR="008244F4" w:rsidRDefault="008244F4" w:rsidP="00473CF6">
            <w:pPr>
              <w:pStyle w:val="a3"/>
              <w:jc w:val="both"/>
              <w:rPr>
                <w:rFonts w:ascii="Times New Roman" w:hAnsi="Times New Roman"/>
                <w:color w:val="000000"/>
              </w:rPr>
            </w:pPr>
          </w:p>
          <w:p w:rsidR="008244F4" w:rsidRDefault="008244F4" w:rsidP="00473CF6">
            <w:pPr>
              <w:pStyle w:val="a3"/>
              <w:jc w:val="both"/>
              <w:rPr>
                <w:rFonts w:ascii="Times New Roman" w:hAnsi="Times New Roman"/>
                <w:color w:val="000000"/>
              </w:rPr>
            </w:pPr>
          </w:p>
          <w:p w:rsidR="00473CF6" w:rsidRPr="00124CE6" w:rsidRDefault="00473CF6" w:rsidP="00473CF6">
            <w:pPr>
              <w:pStyle w:val="a3"/>
              <w:jc w:val="both"/>
              <w:rPr>
                <w:rFonts w:ascii="Times New Roman" w:hAnsi="Times New Roman"/>
                <w:b/>
              </w:rPr>
            </w:pPr>
            <w:r w:rsidRPr="00124CE6">
              <w:rPr>
                <w:rFonts w:ascii="Times New Roman" w:hAnsi="Times New Roman"/>
                <w:color w:val="000000"/>
              </w:rPr>
              <w:t>Ежемесячно</w:t>
            </w:r>
          </w:p>
        </w:tc>
        <w:tc>
          <w:tcPr>
            <w:tcW w:w="1480" w:type="dxa"/>
          </w:tcPr>
          <w:p w:rsidR="008244F4" w:rsidRDefault="008244F4" w:rsidP="00473CF6">
            <w:pPr>
              <w:rPr>
                <w:color w:val="000000"/>
                <w:sz w:val="24"/>
                <w:szCs w:val="24"/>
              </w:rPr>
            </w:pPr>
          </w:p>
          <w:p w:rsidR="008244F4" w:rsidRDefault="008244F4" w:rsidP="00473CF6">
            <w:pPr>
              <w:rPr>
                <w:color w:val="000000"/>
                <w:sz w:val="24"/>
                <w:szCs w:val="24"/>
              </w:rPr>
            </w:pPr>
          </w:p>
          <w:p w:rsidR="008244F4" w:rsidRDefault="008244F4" w:rsidP="00473CF6">
            <w:pPr>
              <w:rPr>
                <w:color w:val="000000"/>
                <w:sz w:val="24"/>
                <w:szCs w:val="24"/>
              </w:rPr>
            </w:pPr>
          </w:p>
          <w:p w:rsidR="00473CF6" w:rsidRPr="00124CE6" w:rsidRDefault="00473CF6" w:rsidP="00473CF6">
            <w:pPr>
              <w:rPr>
                <w:b/>
                <w:sz w:val="24"/>
                <w:szCs w:val="24"/>
              </w:rPr>
            </w:pPr>
            <w:r w:rsidRPr="00124CE6">
              <w:rPr>
                <w:color w:val="000000"/>
                <w:sz w:val="24"/>
                <w:szCs w:val="24"/>
              </w:rPr>
              <w:t>Ежемесячно</w:t>
            </w:r>
          </w:p>
        </w:tc>
      </w:tr>
      <w:tr w:rsidR="00D23EF7" w:rsidTr="00D23EF7">
        <w:tc>
          <w:tcPr>
            <w:tcW w:w="3031" w:type="dxa"/>
          </w:tcPr>
          <w:p w:rsidR="00D23EF7" w:rsidRPr="00124CE6" w:rsidRDefault="00D23EF7" w:rsidP="00BB45F3">
            <w:pPr>
              <w:spacing w:after="60"/>
              <w:outlineLvl w:val="1"/>
              <w:rPr>
                <w:sz w:val="24"/>
                <w:szCs w:val="24"/>
              </w:rPr>
            </w:pPr>
            <w:r w:rsidRPr="00124CE6">
              <w:rPr>
                <w:sz w:val="24"/>
                <w:szCs w:val="24"/>
              </w:rPr>
              <w:t>Перевыполнение плана культурно - массовых мероприятий (согласно ежемесячному плану):</w:t>
            </w:r>
          </w:p>
          <w:p w:rsidR="00D23EF7" w:rsidRPr="00124CE6" w:rsidRDefault="00D23EF7" w:rsidP="00BB45F3">
            <w:pPr>
              <w:spacing w:after="60"/>
              <w:outlineLvl w:val="1"/>
              <w:rPr>
                <w:sz w:val="24"/>
                <w:szCs w:val="24"/>
              </w:rPr>
            </w:pPr>
          </w:p>
          <w:p w:rsidR="00D23EF7" w:rsidRPr="00124CE6" w:rsidRDefault="00D23EF7" w:rsidP="00BB45F3">
            <w:pPr>
              <w:rPr>
                <w:sz w:val="24"/>
                <w:szCs w:val="24"/>
              </w:rPr>
            </w:pPr>
            <w:r w:rsidRPr="00124CE6">
              <w:rPr>
                <w:sz w:val="24"/>
                <w:szCs w:val="24"/>
              </w:rPr>
              <w:tab/>
            </w:r>
          </w:p>
        </w:tc>
        <w:tc>
          <w:tcPr>
            <w:tcW w:w="2895" w:type="dxa"/>
          </w:tcPr>
          <w:p w:rsidR="00D23EF7" w:rsidRPr="00124CE6" w:rsidRDefault="00D23EF7" w:rsidP="00BB45F3">
            <w:pPr>
              <w:spacing w:after="60"/>
              <w:outlineLvl w:val="1"/>
              <w:rPr>
                <w:sz w:val="24"/>
                <w:szCs w:val="24"/>
              </w:rPr>
            </w:pPr>
            <w:r>
              <w:rPr>
                <w:sz w:val="24"/>
                <w:szCs w:val="24"/>
              </w:rPr>
              <w:t>Проведение незапланированных мероприятий</w:t>
            </w:r>
          </w:p>
          <w:p w:rsidR="00D23EF7" w:rsidRPr="00124CE6" w:rsidRDefault="00D23EF7" w:rsidP="00BB45F3">
            <w:pPr>
              <w:rPr>
                <w:b/>
                <w:sz w:val="24"/>
                <w:szCs w:val="24"/>
              </w:rPr>
            </w:pPr>
            <w:r w:rsidRPr="00124CE6">
              <w:rPr>
                <w:sz w:val="24"/>
                <w:szCs w:val="24"/>
              </w:rPr>
              <w:t>Отсутствие не запланированных мероприятий</w:t>
            </w:r>
          </w:p>
        </w:tc>
        <w:tc>
          <w:tcPr>
            <w:tcW w:w="1552" w:type="dxa"/>
          </w:tcPr>
          <w:p w:rsidR="00D23EF7" w:rsidRPr="00124CE6" w:rsidRDefault="00D23EF7" w:rsidP="00BB45F3">
            <w:pPr>
              <w:rPr>
                <w:sz w:val="24"/>
                <w:szCs w:val="24"/>
              </w:rPr>
            </w:pPr>
            <w:r>
              <w:rPr>
                <w:sz w:val="24"/>
                <w:szCs w:val="24"/>
              </w:rPr>
              <w:t>3</w:t>
            </w:r>
            <w:r w:rsidRPr="00124CE6">
              <w:rPr>
                <w:sz w:val="24"/>
                <w:szCs w:val="24"/>
              </w:rPr>
              <w:t>0%</w:t>
            </w:r>
          </w:p>
          <w:p w:rsidR="00D23EF7" w:rsidRPr="00124CE6" w:rsidRDefault="00D23EF7" w:rsidP="00BB45F3">
            <w:pPr>
              <w:jc w:val="center"/>
              <w:rPr>
                <w:sz w:val="24"/>
                <w:szCs w:val="24"/>
              </w:rPr>
            </w:pPr>
          </w:p>
          <w:p w:rsidR="00D23EF7" w:rsidRPr="00124CE6" w:rsidRDefault="00D23EF7" w:rsidP="00BB45F3">
            <w:pPr>
              <w:jc w:val="center"/>
              <w:rPr>
                <w:sz w:val="24"/>
                <w:szCs w:val="24"/>
              </w:rPr>
            </w:pPr>
          </w:p>
          <w:p w:rsidR="00D23EF7" w:rsidRPr="00124CE6" w:rsidRDefault="00D23EF7" w:rsidP="00BB45F3">
            <w:pPr>
              <w:rPr>
                <w:sz w:val="24"/>
                <w:szCs w:val="24"/>
              </w:rPr>
            </w:pPr>
            <w:r w:rsidRPr="00124CE6">
              <w:rPr>
                <w:sz w:val="24"/>
                <w:szCs w:val="24"/>
              </w:rPr>
              <w:t>0%</w:t>
            </w:r>
          </w:p>
        </w:tc>
        <w:tc>
          <w:tcPr>
            <w:tcW w:w="1781" w:type="dxa"/>
          </w:tcPr>
          <w:p w:rsidR="00D23EF7" w:rsidRPr="00124CE6" w:rsidRDefault="00D23EF7" w:rsidP="00BB45F3">
            <w:pPr>
              <w:pStyle w:val="a3"/>
              <w:jc w:val="both"/>
              <w:rPr>
                <w:rFonts w:ascii="Times New Roman" w:hAnsi="Times New Roman"/>
                <w:color w:val="000000"/>
              </w:rPr>
            </w:pPr>
          </w:p>
          <w:p w:rsidR="00D23EF7" w:rsidRPr="00124CE6" w:rsidRDefault="00D23EF7" w:rsidP="00BB45F3">
            <w:pPr>
              <w:pStyle w:val="a3"/>
              <w:jc w:val="both"/>
              <w:rPr>
                <w:rFonts w:ascii="Times New Roman" w:hAnsi="Times New Roman"/>
                <w:color w:val="000000"/>
              </w:rPr>
            </w:pPr>
            <w:r w:rsidRPr="00124CE6">
              <w:rPr>
                <w:rFonts w:ascii="Times New Roman" w:hAnsi="Times New Roman"/>
                <w:color w:val="000000"/>
              </w:rPr>
              <w:t>Ежемесячно</w:t>
            </w:r>
          </w:p>
          <w:p w:rsidR="00D23EF7" w:rsidRPr="00124CE6" w:rsidRDefault="00D23EF7" w:rsidP="00BB45F3">
            <w:pPr>
              <w:rPr>
                <w:sz w:val="24"/>
                <w:szCs w:val="24"/>
              </w:rPr>
            </w:pPr>
          </w:p>
        </w:tc>
        <w:tc>
          <w:tcPr>
            <w:tcW w:w="1480" w:type="dxa"/>
          </w:tcPr>
          <w:p w:rsidR="00D23EF7" w:rsidRPr="00124CE6" w:rsidRDefault="00D23EF7" w:rsidP="00BB45F3">
            <w:pPr>
              <w:pStyle w:val="a3"/>
              <w:jc w:val="both"/>
              <w:rPr>
                <w:rFonts w:ascii="Times New Roman" w:hAnsi="Times New Roman"/>
                <w:color w:val="000000"/>
              </w:rPr>
            </w:pPr>
          </w:p>
          <w:p w:rsidR="00D23EF7" w:rsidRPr="00124CE6" w:rsidRDefault="00D23EF7" w:rsidP="00BB45F3">
            <w:pPr>
              <w:pStyle w:val="a3"/>
              <w:jc w:val="both"/>
              <w:rPr>
                <w:rFonts w:ascii="Times New Roman" w:hAnsi="Times New Roman"/>
                <w:color w:val="000000"/>
              </w:rPr>
            </w:pPr>
            <w:r w:rsidRPr="00124CE6">
              <w:rPr>
                <w:rFonts w:ascii="Times New Roman" w:hAnsi="Times New Roman"/>
                <w:color w:val="000000"/>
              </w:rPr>
              <w:t>Ежемесячно</w:t>
            </w:r>
          </w:p>
          <w:p w:rsidR="00D23EF7" w:rsidRPr="00124CE6" w:rsidRDefault="00D23EF7" w:rsidP="00BB45F3">
            <w:pPr>
              <w:rPr>
                <w:sz w:val="24"/>
                <w:szCs w:val="24"/>
              </w:rPr>
            </w:pPr>
          </w:p>
        </w:tc>
      </w:tr>
      <w:tr w:rsidR="00ED25C9" w:rsidTr="00E358DD">
        <w:tc>
          <w:tcPr>
            <w:tcW w:w="5926" w:type="dxa"/>
            <w:gridSpan w:val="2"/>
          </w:tcPr>
          <w:p w:rsidR="00ED25C9" w:rsidRDefault="00ED25C9" w:rsidP="00BB45F3">
            <w:pPr>
              <w:spacing w:after="60"/>
              <w:outlineLvl w:val="1"/>
              <w:rPr>
                <w:sz w:val="24"/>
                <w:szCs w:val="24"/>
              </w:rPr>
            </w:pPr>
            <w:r>
              <w:rPr>
                <w:sz w:val="24"/>
                <w:szCs w:val="24"/>
              </w:rPr>
              <w:t xml:space="preserve">Итого </w:t>
            </w:r>
          </w:p>
        </w:tc>
        <w:tc>
          <w:tcPr>
            <w:tcW w:w="1552" w:type="dxa"/>
          </w:tcPr>
          <w:p w:rsidR="00ED25C9" w:rsidRDefault="00ED25C9" w:rsidP="00BB45F3">
            <w:pPr>
              <w:rPr>
                <w:sz w:val="24"/>
                <w:szCs w:val="24"/>
              </w:rPr>
            </w:pPr>
            <w:r>
              <w:rPr>
                <w:sz w:val="24"/>
                <w:szCs w:val="24"/>
              </w:rPr>
              <w:t>50%</w:t>
            </w:r>
          </w:p>
        </w:tc>
        <w:tc>
          <w:tcPr>
            <w:tcW w:w="3261" w:type="dxa"/>
            <w:gridSpan w:val="2"/>
          </w:tcPr>
          <w:p w:rsidR="00ED25C9" w:rsidRPr="00124CE6" w:rsidRDefault="00ED25C9" w:rsidP="00BB45F3">
            <w:pPr>
              <w:pStyle w:val="a3"/>
              <w:jc w:val="both"/>
              <w:rPr>
                <w:rFonts w:ascii="Times New Roman" w:hAnsi="Times New Roman"/>
                <w:color w:val="000000"/>
              </w:rPr>
            </w:pPr>
          </w:p>
        </w:tc>
      </w:tr>
    </w:tbl>
    <w:p w:rsidR="00624B97" w:rsidRDefault="00624B97" w:rsidP="00AF46C1"/>
    <w:p w:rsidR="000A2B4C" w:rsidRDefault="000A2B4C" w:rsidP="00AF46C1">
      <w:pPr>
        <w:rPr>
          <w:b/>
        </w:rPr>
      </w:pPr>
    </w:p>
    <w:tbl>
      <w:tblPr>
        <w:tblStyle w:val="af"/>
        <w:tblW w:w="10739" w:type="dxa"/>
        <w:tblInd w:w="-1168" w:type="dxa"/>
        <w:tblLook w:val="04A0" w:firstRow="1" w:lastRow="0" w:firstColumn="1" w:lastColumn="0" w:noHBand="0" w:noVBand="1"/>
      </w:tblPr>
      <w:tblGrid>
        <w:gridCol w:w="3001"/>
        <w:gridCol w:w="2774"/>
        <w:gridCol w:w="1724"/>
        <w:gridCol w:w="1689"/>
        <w:gridCol w:w="1551"/>
      </w:tblGrid>
      <w:tr w:rsidR="000A2B4C" w:rsidTr="000A2B4C">
        <w:trPr>
          <w:trHeight w:val="70"/>
        </w:trPr>
        <w:tc>
          <w:tcPr>
            <w:tcW w:w="3001" w:type="dxa"/>
          </w:tcPr>
          <w:p w:rsidR="000A2B4C" w:rsidRPr="00124CE6" w:rsidRDefault="000A2B4C" w:rsidP="000A2B4C">
            <w:pPr>
              <w:spacing w:after="60"/>
              <w:outlineLvl w:val="1"/>
              <w:rPr>
                <w:sz w:val="24"/>
                <w:szCs w:val="24"/>
              </w:rPr>
            </w:pPr>
            <w:r w:rsidRPr="00124CE6">
              <w:rPr>
                <w:sz w:val="24"/>
                <w:szCs w:val="24"/>
              </w:rPr>
              <w:lastRenderedPageBreak/>
              <w:t>Качественные показатели оценки эффективности деятельности</w:t>
            </w:r>
            <w:r>
              <w:rPr>
                <w:sz w:val="24"/>
                <w:szCs w:val="24"/>
              </w:rPr>
              <w:t xml:space="preserve"> </w:t>
            </w:r>
            <w:r w:rsidRPr="000A2B4C">
              <w:rPr>
                <w:b/>
                <w:sz w:val="24"/>
                <w:szCs w:val="24"/>
              </w:rPr>
              <w:t>звукорежиссёра</w:t>
            </w:r>
          </w:p>
        </w:tc>
        <w:tc>
          <w:tcPr>
            <w:tcW w:w="2774" w:type="dxa"/>
          </w:tcPr>
          <w:p w:rsidR="00D23EF7" w:rsidRPr="00D23EF7" w:rsidRDefault="00D23EF7" w:rsidP="00D23EF7">
            <w:pPr>
              <w:spacing w:after="60"/>
              <w:outlineLvl w:val="1"/>
              <w:rPr>
                <w:sz w:val="24"/>
                <w:szCs w:val="24"/>
              </w:rPr>
            </w:pPr>
            <w:r w:rsidRPr="00D23EF7">
              <w:rPr>
                <w:sz w:val="24"/>
                <w:szCs w:val="24"/>
              </w:rPr>
              <w:t>Критерии назначения и снятия надбавки</w:t>
            </w:r>
          </w:p>
          <w:p w:rsidR="000A2B4C" w:rsidRPr="00124CE6" w:rsidRDefault="00D23EF7" w:rsidP="00D23EF7">
            <w:pPr>
              <w:spacing w:after="60"/>
              <w:outlineLvl w:val="1"/>
              <w:rPr>
                <w:sz w:val="24"/>
                <w:szCs w:val="24"/>
              </w:rPr>
            </w:pPr>
            <w:r w:rsidRPr="00D23EF7">
              <w:rPr>
                <w:sz w:val="24"/>
                <w:szCs w:val="24"/>
              </w:rPr>
              <w:t>за качество и высокие результаты выполняемых работ</w:t>
            </w:r>
          </w:p>
        </w:tc>
        <w:tc>
          <w:tcPr>
            <w:tcW w:w="1724" w:type="dxa"/>
          </w:tcPr>
          <w:p w:rsidR="000A2B4C" w:rsidRPr="000A2B4C" w:rsidRDefault="00624B97" w:rsidP="000A2B4C">
            <w:pPr>
              <w:pStyle w:val="ac"/>
              <w:rPr>
                <w:sz w:val="24"/>
                <w:szCs w:val="24"/>
              </w:rPr>
            </w:pPr>
            <w:r>
              <w:rPr>
                <w:b/>
              </w:rPr>
              <w:t>5</w:t>
            </w:r>
            <w:r w:rsidR="000A2B4C" w:rsidRPr="00EC1D11">
              <w:rPr>
                <w:b/>
              </w:rPr>
              <w:t>0 %</w:t>
            </w:r>
            <w:r w:rsidR="000A2B4C">
              <w:t xml:space="preserve"> к должностному окладу</w:t>
            </w:r>
          </w:p>
        </w:tc>
        <w:tc>
          <w:tcPr>
            <w:tcW w:w="1689" w:type="dxa"/>
          </w:tcPr>
          <w:p w:rsidR="000A2B4C" w:rsidRPr="00124CE6" w:rsidRDefault="000A2B4C" w:rsidP="000A2B4C">
            <w:pPr>
              <w:rPr>
                <w:sz w:val="24"/>
                <w:szCs w:val="24"/>
              </w:rPr>
            </w:pPr>
            <w:r w:rsidRPr="00124CE6">
              <w:rPr>
                <w:sz w:val="24"/>
                <w:szCs w:val="24"/>
              </w:rPr>
              <w:t>Период оценки</w:t>
            </w:r>
          </w:p>
        </w:tc>
        <w:tc>
          <w:tcPr>
            <w:tcW w:w="1551" w:type="dxa"/>
          </w:tcPr>
          <w:p w:rsidR="000A2B4C" w:rsidRPr="00124CE6" w:rsidRDefault="000A2B4C" w:rsidP="000A2B4C">
            <w:pPr>
              <w:rPr>
                <w:sz w:val="24"/>
                <w:szCs w:val="24"/>
              </w:rPr>
            </w:pPr>
            <w:r w:rsidRPr="00124CE6">
              <w:rPr>
                <w:sz w:val="24"/>
                <w:szCs w:val="24"/>
              </w:rPr>
              <w:t>Сроки выплаты</w:t>
            </w:r>
          </w:p>
        </w:tc>
      </w:tr>
      <w:tr w:rsidR="000A2B4C" w:rsidTr="000A2B4C">
        <w:tc>
          <w:tcPr>
            <w:tcW w:w="3001" w:type="dxa"/>
          </w:tcPr>
          <w:p w:rsidR="000A2B4C" w:rsidRPr="00124CE6" w:rsidRDefault="000A2B4C" w:rsidP="000A2B4C">
            <w:pPr>
              <w:spacing w:after="60"/>
              <w:outlineLvl w:val="1"/>
              <w:rPr>
                <w:sz w:val="24"/>
                <w:szCs w:val="24"/>
              </w:rPr>
            </w:pPr>
            <w:r w:rsidRPr="00124CE6">
              <w:rPr>
                <w:sz w:val="24"/>
                <w:szCs w:val="24"/>
              </w:rPr>
              <w:t>Качественная работа с фонограммами, запись фонограмм</w:t>
            </w:r>
          </w:p>
        </w:tc>
        <w:tc>
          <w:tcPr>
            <w:tcW w:w="2774" w:type="dxa"/>
          </w:tcPr>
          <w:p w:rsidR="000A2B4C" w:rsidRPr="00124CE6" w:rsidRDefault="000A2B4C" w:rsidP="000A2B4C">
            <w:pPr>
              <w:spacing w:after="60"/>
              <w:outlineLvl w:val="1"/>
              <w:rPr>
                <w:sz w:val="24"/>
                <w:szCs w:val="24"/>
              </w:rPr>
            </w:pPr>
            <w:r w:rsidRPr="00124CE6">
              <w:rPr>
                <w:sz w:val="24"/>
                <w:szCs w:val="24"/>
              </w:rPr>
              <w:t>Отсутствие пауз и заминок во время мероприятий</w:t>
            </w:r>
          </w:p>
          <w:p w:rsidR="000A2B4C" w:rsidRPr="00124CE6" w:rsidRDefault="000A2B4C" w:rsidP="000A2B4C">
            <w:pPr>
              <w:spacing w:after="60"/>
              <w:outlineLvl w:val="1"/>
              <w:rPr>
                <w:sz w:val="24"/>
                <w:szCs w:val="24"/>
              </w:rPr>
            </w:pPr>
            <w:r w:rsidRPr="00124CE6">
              <w:rPr>
                <w:sz w:val="24"/>
                <w:szCs w:val="24"/>
              </w:rPr>
              <w:t>Технические паузы и заминки во время мероприятий</w:t>
            </w:r>
          </w:p>
          <w:p w:rsidR="000A2B4C" w:rsidRPr="00124CE6" w:rsidRDefault="000A2B4C" w:rsidP="000A2B4C">
            <w:pPr>
              <w:spacing w:after="60"/>
              <w:outlineLvl w:val="1"/>
              <w:rPr>
                <w:sz w:val="24"/>
                <w:szCs w:val="24"/>
              </w:rPr>
            </w:pPr>
          </w:p>
        </w:tc>
        <w:tc>
          <w:tcPr>
            <w:tcW w:w="1724" w:type="dxa"/>
          </w:tcPr>
          <w:p w:rsidR="000A2B4C" w:rsidRPr="00124CE6" w:rsidRDefault="00624B97" w:rsidP="000A2B4C">
            <w:pPr>
              <w:rPr>
                <w:sz w:val="24"/>
                <w:szCs w:val="24"/>
              </w:rPr>
            </w:pPr>
            <w:r>
              <w:rPr>
                <w:sz w:val="24"/>
                <w:szCs w:val="24"/>
              </w:rPr>
              <w:t>25</w:t>
            </w:r>
            <w:r w:rsidR="000A2B4C" w:rsidRPr="00124CE6">
              <w:rPr>
                <w:sz w:val="24"/>
                <w:szCs w:val="24"/>
              </w:rPr>
              <w:t>%</w:t>
            </w:r>
          </w:p>
          <w:p w:rsidR="000A2B4C" w:rsidRPr="00124CE6" w:rsidRDefault="000A2B4C" w:rsidP="000A2B4C">
            <w:pPr>
              <w:rPr>
                <w:sz w:val="24"/>
                <w:szCs w:val="24"/>
              </w:rPr>
            </w:pPr>
          </w:p>
          <w:p w:rsidR="000A2B4C" w:rsidRPr="00124CE6" w:rsidRDefault="000A2B4C" w:rsidP="000A2B4C">
            <w:pPr>
              <w:rPr>
                <w:sz w:val="24"/>
                <w:szCs w:val="24"/>
              </w:rPr>
            </w:pPr>
          </w:p>
          <w:p w:rsidR="000A2B4C" w:rsidRPr="00124CE6" w:rsidRDefault="000A2B4C" w:rsidP="000A2B4C">
            <w:pPr>
              <w:rPr>
                <w:sz w:val="24"/>
                <w:szCs w:val="24"/>
              </w:rPr>
            </w:pPr>
            <w:r w:rsidRPr="00124CE6">
              <w:rPr>
                <w:sz w:val="24"/>
                <w:szCs w:val="24"/>
              </w:rPr>
              <w:t>0%</w:t>
            </w:r>
          </w:p>
        </w:tc>
        <w:tc>
          <w:tcPr>
            <w:tcW w:w="1689"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p w:rsidR="000A2B4C" w:rsidRPr="00124CE6" w:rsidRDefault="000A2B4C" w:rsidP="000A2B4C">
            <w:pPr>
              <w:rPr>
                <w:sz w:val="24"/>
                <w:szCs w:val="24"/>
              </w:rPr>
            </w:pPr>
          </w:p>
          <w:p w:rsidR="000A2B4C" w:rsidRPr="00124CE6" w:rsidRDefault="000A2B4C" w:rsidP="000A2B4C">
            <w:pPr>
              <w:pStyle w:val="a3"/>
              <w:jc w:val="both"/>
              <w:rPr>
                <w:rFonts w:ascii="Times New Roman" w:hAnsi="Times New Roman"/>
                <w:color w:val="000000"/>
              </w:rPr>
            </w:pPr>
          </w:p>
        </w:tc>
        <w:tc>
          <w:tcPr>
            <w:tcW w:w="1551" w:type="dxa"/>
          </w:tcPr>
          <w:p w:rsidR="000A2B4C" w:rsidRPr="00124CE6" w:rsidRDefault="000A2B4C" w:rsidP="000A2B4C">
            <w:pPr>
              <w:pStyle w:val="a3"/>
              <w:jc w:val="both"/>
              <w:rPr>
                <w:rFonts w:ascii="Times New Roman" w:hAnsi="Times New Roman"/>
                <w:color w:val="000000"/>
              </w:rPr>
            </w:pPr>
            <w:r w:rsidRPr="00124CE6">
              <w:rPr>
                <w:rFonts w:ascii="Times New Roman" w:hAnsi="Times New Roman"/>
                <w:color w:val="000000"/>
              </w:rPr>
              <w:t>Ежемесячно</w:t>
            </w:r>
          </w:p>
          <w:p w:rsidR="000A2B4C" w:rsidRPr="00124CE6" w:rsidRDefault="000A2B4C" w:rsidP="000A2B4C">
            <w:pPr>
              <w:rPr>
                <w:sz w:val="24"/>
                <w:szCs w:val="24"/>
              </w:rPr>
            </w:pPr>
          </w:p>
          <w:p w:rsidR="000A2B4C" w:rsidRPr="00124CE6" w:rsidRDefault="000A2B4C" w:rsidP="000A2B4C">
            <w:pPr>
              <w:pStyle w:val="a3"/>
              <w:jc w:val="both"/>
              <w:rPr>
                <w:rFonts w:ascii="Times New Roman" w:hAnsi="Times New Roman"/>
                <w:color w:val="000000"/>
              </w:rPr>
            </w:pPr>
          </w:p>
        </w:tc>
      </w:tr>
      <w:tr w:rsidR="00624B97" w:rsidTr="000A2B4C">
        <w:tc>
          <w:tcPr>
            <w:tcW w:w="3001" w:type="dxa"/>
          </w:tcPr>
          <w:p w:rsidR="00624B97" w:rsidRPr="00124CE6" w:rsidRDefault="004F794B" w:rsidP="000A2B4C">
            <w:pPr>
              <w:spacing w:after="60"/>
              <w:outlineLvl w:val="1"/>
              <w:rPr>
                <w:sz w:val="24"/>
                <w:szCs w:val="24"/>
              </w:rPr>
            </w:pPr>
            <w:r>
              <w:rPr>
                <w:sz w:val="24"/>
                <w:szCs w:val="24"/>
              </w:rPr>
              <w:t>Качественная настройка оборудования</w:t>
            </w:r>
          </w:p>
        </w:tc>
        <w:tc>
          <w:tcPr>
            <w:tcW w:w="2774" w:type="dxa"/>
          </w:tcPr>
          <w:p w:rsidR="00624B97" w:rsidRDefault="00624B97" w:rsidP="000A2B4C">
            <w:pPr>
              <w:spacing w:after="60"/>
              <w:outlineLvl w:val="1"/>
              <w:rPr>
                <w:sz w:val="24"/>
                <w:szCs w:val="24"/>
              </w:rPr>
            </w:pPr>
            <w:r>
              <w:rPr>
                <w:sz w:val="24"/>
                <w:szCs w:val="24"/>
              </w:rPr>
              <w:t>Качественная настройка звука во время мероприятий</w:t>
            </w:r>
          </w:p>
          <w:p w:rsidR="00624B97" w:rsidRPr="00124CE6" w:rsidRDefault="00624B97" w:rsidP="000A2B4C">
            <w:pPr>
              <w:spacing w:after="60"/>
              <w:outlineLvl w:val="1"/>
              <w:rPr>
                <w:sz w:val="24"/>
                <w:szCs w:val="24"/>
              </w:rPr>
            </w:pPr>
            <w:r>
              <w:rPr>
                <w:sz w:val="24"/>
                <w:szCs w:val="24"/>
              </w:rPr>
              <w:t>Отсутствие настройки</w:t>
            </w:r>
          </w:p>
        </w:tc>
        <w:tc>
          <w:tcPr>
            <w:tcW w:w="1724" w:type="dxa"/>
          </w:tcPr>
          <w:p w:rsidR="00624B97" w:rsidRDefault="00624B97" w:rsidP="000A2B4C">
            <w:pPr>
              <w:rPr>
                <w:sz w:val="24"/>
                <w:szCs w:val="24"/>
              </w:rPr>
            </w:pPr>
            <w:r>
              <w:rPr>
                <w:sz w:val="24"/>
                <w:szCs w:val="24"/>
              </w:rPr>
              <w:t>25 %</w:t>
            </w:r>
          </w:p>
          <w:p w:rsidR="00624B97" w:rsidRDefault="00624B97" w:rsidP="000A2B4C">
            <w:pPr>
              <w:rPr>
                <w:sz w:val="24"/>
                <w:szCs w:val="24"/>
              </w:rPr>
            </w:pPr>
          </w:p>
          <w:p w:rsidR="00624B97" w:rsidRDefault="00624B97" w:rsidP="000A2B4C">
            <w:pPr>
              <w:rPr>
                <w:sz w:val="24"/>
                <w:szCs w:val="24"/>
              </w:rPr>
            </w:pPr>
          </w:p>
          <w:p w:rsidR="00624B97" w:rsidRDefault="00624B97" w:rsidP="000A2B4C">
            <w:pPr>
              <w:rPr>
                <w:sz w:val="24"/>
                <w:szCs w:val="24"/>
              </w:rPr>
            </w:pPr>
            <w:r>
              <w:rPr>
                <w:sz w:val="24"/>
                <w:szCs w:val="24"/>
              </w:rPr>
              <w:t>0%</w:t>
            </w:r>
          </w:p>
        </w:tc>
        <w:tc>
          <w:tcPr>
            <w:tcW w:w="1689" w:type="dxa"/>
          </w:tcPr>
          <w:p w:rsidR="00624B97" w:rsidRPr="00124CE6" w:rsidRDefault="00624B97" w:rsidP="000A2B4C">
            <w:pPr>
              <w:pStyle w:val="a3"/>
              <w:jc w:val="both"/>
              <w:rPr>
                <w:rFonts w:ascii="Times New Roman" w:hAnsi="Times New Roman"/>
                <w:color w:val="000000"/>
              </w:rPr>
            </w:pPr>
            <w:r w:rsidRPr="00124CE6">
              <w:rPr>
                <w:color w:val="000000"/>
              </w:rPr>
              <w:t>Ежемесячно</w:t>
            </w:r>
          </w:p>
        </w:tc>
        <w:tc>
          <w:tcPr>
            <w:tcW w:w="1551" w:type="dxa"/>
          </w:tcPr>
          <w:p w:rsidR="00624B97" w:rsidRPr="00124CE6" w:rsidRDefault="00624B97" w:rsidP="000A2B4C">
            <w:pPr>
              <w:pStyle w:val="a3"/>
              <w:jc w:val="both"/>
              <w:rPr>
                <w:rFonts w:ascii="Times New Roman" w:hAnsi="Times New Roman"/>
                <w:color w:val="000000"/>
              </w:rPr>
            </w:pPr>
            <w:r w:rsidRPr="00124CE6">
              <w:rPr>
                <w:color w:val="000000"/>
              </w:rPr>
              <w:t>Ежемесячно</w:t>
            </w:r>
          </w:p>
        </w:tc>
      </w:tr>
      <w:tr w:rsidR="00ED25C9" w:rsidTr="00C205D4">
        <w:tc>
          <w:tcPr>
            <w:tcW w:w="5775" w:type="dxa"/>
            <w:gridSpan w:val="2"/>
          </w:tcPr>
          <w:p w:rsidR="00ED25C9" w:rsidRDefault="00ED25C9" w:rsidP="000A2B4C">
            <w:pPr>
              <w:spacing w:after="60"/>
              <w:outlineLvl w:val="1"/>
              <w:rPr>
                <w:sz w:val="24"/>
                <w:szCs w:val="24"/>
              </w:rPr>
            </w:pPr>
            <w:r>
              <w:rPr>
                <w:sz w:val="24"/>
                <w:szCs w:val="24"/>
              </w:rPr>
              <w:t xml:space="preserve">                                                              Итого </w:t>
            </w:r>
          </w:p>
        </w:tc>
        <w:tc>
          <w:tcPr>
            <w:tcW w:w="1724" w:type="dxa"/>
          </w:tcPr>
          <w:p w:rsidR="00ED25C9" w:rsidRDefault="00ED25C9" w:rsidP="000A2B4C">
            <w:pPr>
              <w:rPr>
                <w:sz w:val="24"/>
                <w:szCs w:val="24"/>
              </w:rPr>
            </w:pPr>
            <w:r>
              <w:rPr>
                <w:sz w:val="24"/>
                <w:szCs w:val="24"/>
              </w:rPr>
              <w:t>50%</w:t>
            </w:r>
          </w:p>
        </w:tc>
        <w:tc>
          <w:tcPr>
            <w:tcW w:w="3240" w:type="dxa"/>
            <w:gridSpan w:val="2"/>
          </w:tcPr>
          <w:p w:rsidR="00ED25C9" w:rsidRPr="00124CE6" w:rsidRDefault="00ED25C9" w:rsidP="000A2B4C">
            <w:pPr>
              <w:pStyle w:val="a3"/>
              <w:jc w:val="both"/>
              <w:rPr>
                <w:color w:val="000000"/>
              </w:rPr>
            </w:pPr>
          </w:p>
        </w:tc>
      </w:tr>
    </w:tbl>
    <w:p w:rsidR="00ED25C9" w:rsidRDefault="00ED25C9" w:rsidP="00AF46C1">
      <w:pPr>
        <w:rPr>
          <w:b/>
        </w:rPr>
      </w:pPr>
    </w:p>
    <w:p w:rsidR="00ED25C9" w:rsidRDefault="00ED25C9" w:rsidP="00AF46C1">
      <w:pPr>
        <w:rPr>
          <w:b/>
        </w:rPr>
      </w:pPr>
    </w:p>
    <w:tbl>
      <w:tblPr>
        <w:tblStyle w:val="af"/>
        <w:tblW w:w="10739" w:type="dxa"/>
        <w:tblInd w:w="-1168" w:type="dxa"/>
        <w:tblLook w:val="04A0" w:firstRow="1" w:lastRow="0" w:firstColumn="1" w:lastColumn="0" w:noHBand="0" w:noVBand="1"/>
      </w:tblPr>
      <w:tblGrid>
        <w:gridCol w:w="2887"/>
        <w:gridCol w:w="2566"/>
        <w:gridCol w:w="1724"/>
        <w:gridCol w:w="1781"/>
        <w:gridCol w:w="1781"/>
      </w:tblGrid>
      <w:tr w:rsidR="00654387" w:rsidTr="001076BA">
        <w:tc>
          <w:tcPr>
            <w:tcW w:w="2887" w:type="dxa"/>
          </w:tcPr>
          <w:p w:rsidR="00654387" w:rsidRDefault="00654387" w:rsidP="00654387">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654387" w:rsidRPr="00654387" w:rsidRDefault="00654387" w:rsidP="00654387">
            <w:pPr>
              <w:spacing w:after="60"/>
              <w:outlineLvl w:val="1"/>
              <w:rPr>
                <w:b/>
                <w:sz w:val="24"/>
                <w:szCs w:val="24"/>
              </w:rPr>
            </w:pPr>
            <w:r>
              <w:rPr>
                <w:b/>
                <w:sz w:val="24"/>
                <w:szCs w:val="24"/>
              </w:rPr>
              <w:t xml:space="preserve">     </w:t>
            </w:r>
            <w:r w:rsidRPr="00654387">
              <w:rPr>
                <w:b/>
                <w:sz w:val="24"/>
                <w:szCs w:val="24"/>
              </w:rPr>
              <w:t>ведущего дискотеки</w:t>
            </w:r>
          </w:p>
        </w:tc>
        <w:tc>
          <w:tcPr>
            <w:tcW w:w="2566" w:type="dxa"/>
          </w:tcPr>
          <w:p w:rsidR="00D23EF7" w:rsidRPr="00D23EF7" w:rsidRDefault="00D23EF7" w:rsidP="00D23EF7">
            <w:pPr>
              <w:spacing w:after="60"/>
              <w:outlineLvl w:val="1"/>
              <w:rPr>
                <w:sz w:val="24"/>
                <w:szCs w:val="24"/>
              </w:rPr>
            </w:pPr>
            <w:r w:rsidRPr="00D23EF7">
              <w:rPr>
                <w:sz w:val="24"/>
                <w:szCs w:val="24"/>
              </w:rPr>
              <w:t>Критерии назначения и снятия надбавки</w:t>
            </w:r>
          </w:p>
          <w:p w:rsidR="00654387" w:rsidRPr="00654387" w:rsidRDefault="00D23EF7" w:rsidP="00D23EF7">
            <w:pPr>
              <w:spacing w:after="60"/>
              <w:outlineLvl w:val="1"/>
              <w:rPr>
                <w:sz w:val="24"/>
                <w:szCs w:val="24"/>
              </w:rPr>
            </w:pPr>
            <w:r w:rsidRPr="00D23EF7">
              <w:rPr>
                <w:sz w:val="24"/>
                <w:szCs w:val="24"/>
              </w:rPr>
              <w:t>за качество и высокие результаты выполняемых работ</w:t>
            </w:r>
          </w:p>
        </w:tc>
        <w:tc>
          <w:tcPr>
            <w:tcW w:w="1724" w:type="dxa"/>
          </w:tcPr>
          <w:p w:rsidR="00F74E96" w:rsidRPr="00654387" w:rsidRDefault="001076BA" w:rsidP="00F74E96">
            <w:pPr>
              <w:rPr>
                <w:sz w:val="24"/>
                <w:szCs w:val="24"/>
              </w:rPr>
            </w:pPr>
            <w:r>
              <w:rPr>
                <w:b/>
                <w:sz w:val="24"/>
                <w:szCs w:val="24"/>
              </w:rPr>
              <w:t>До 6</w:t>
            </w:r>
            <w:r w:rsidR="00F74E96" w:rsidRPr="00F74E96">
              <w:rPr>
                <w:b/>
                <w:sz w:val="24"/>
                <w:szCs w:val="24"/>
              </w:rPr>
              <w:t xml:space="preserve">0 </w:t>
            </w:r>
            <w:r w:rsidR="00654387" w:rsidRPr="00F74E96">
              <w:rPr>
                <w:b/>
                <w:sz w:val="24"/>
                <w:szCs w:val="24"/>
              </w:rPr>
              <w:t>%</w:t>
            </w:r>
            <w:r w:rsidR="00654387" w:rsidRPr="00654387">
              <w:rPr>
                <w:sz w:val="24"/>
                <w:szCs w:val="24"/>
              </w:rPr>
              <w:t xml:space="preserve"> к должностному окладу </w:t>
            </w:r>
          </w:p>
          <w:p w:rsidR="00654387" w:rsidRPr="00654387" w:rsidRDefault="00654387" w:rsidP="00654387">
            <w:pPr>
              <w:rPr>
                <w:sz w:val="24"/>
                <w:szCs w:val="24"/>
              </w:rPr>
            </w:pPr>
          </w:p>
        </w:tc>
        <w:tc>
          <w:tcPr>
            <w:tcW w:w="1781" w:type="dxa"/>
          </w:tcPr>
          <w:p w:rsidR="00654387" w:rsidRPr="00654387" w:rsidRDefault="00654387" w:rsidP="00654387">
            <w:pPr>
              <w:pStyle w:val="a3"/>
              <w:jc w:val="both"/>
              <w:rPr>
                <w:rFonts w:ascii="Times New Roman" w:hAnsi="Times New Roman"/>
                <w:color w:val="000000"/>
              </w:rPr>
            </w:pPr>
            <w:r w:rsidRPr="00654387">
              <w:rPr>
                <w:rFonts w:ascii="Times New Roman" w:hAnsi="Times New Roman"/>
              </w:rPr>
              <w:t>Период оценки</w:t>
            </w:r>
          </w:p>
        </w:tc>
        <w:tc>
          <w:tcPr>
            <w:tcW w:w="1781" w:type="dxa"/>
          </w:tcPr>
          <w:p w:rsidR="00654387" w:rsidRPr="00654387" w:rsidRDefault="00654387" w:rsidP="00654387">
            <w:pPr>
              <w:pStyle w:val="a3"/>
              <w:jc w:val="both"/>
              <w:rPr>
                <w:rFonts w:ascii="Times New Roman" w:hAnsi="Times New Roman"/>
                <w:color w:val="000000"/>
              </w:rPr>
            </w:pPr>
            <w:r w:rsidRPr="00654387">
              <w:t>Сроки выплат</w:t>
            </w:r>
          </w:p>
        </w:tc>
      </w:tr>
      <w:tr w:rsidR="00637138" w:rsidTr="001076BA">
        <w:tc>
          <w:tcPr>
            <w:tcW w:w="2887" w:type="dxa"/>
            <w:vMerge w:val="restart"/>
          </w:tcPr>
          <w:p w:rsidR="00637138" w:rsidRPr="00654387" w:rsidRDefault="00637138" w:rsidP="00654387">
            <w:pPr>
              <w:pStyle w:val="a3"/>
              <w:jc w:val="both"/>
              <w:rPr>
                <w:rFonts w:ascii="Times New Roman" w:hAnsi="Times New Roman"/>
                <w:b/>
                <w:color w:val="000000"/>
              </w:rPr>
            </w:pPr>
            <w:r w:rsidRPr="00654387">
              <w:rPr>
                <w:rFonts w:ascii="Times New Roman" w:hAnsi="Times New Roman"/>
              </w:rPr>
              <w:t>Качественное выполнение основных показателей деятельности</w:t>
            </w:r>
          </w:p>
        </w:tc>
        <w:tc>
          <w:tcPr>
            <w:tcW w:w="2566" w:type="dxa"/>
          </w:tcPr>
          <w:p w:rsidR="00637138" w:rsidRPr="00124CE6" w:rsidRDefault="00637138" w:rsidP="00654387">
            <w:pPr>
              <w:spacing w:after="60"/>
              <w:outlineLvl w:val="1"/>
              <w:rPr>
                <w:sz w:val="24"/>
                <w:szCs w:val="24"/>
              </w:rPr>
            </w:pPr>
            <w:r>
              <w:rPr>
                <w:sz w:val="24"/>
                <w:szCs w:val="24"/>
              </w:rPr>
              <w:t>16</w:t>
            </w:r>
            <w:r w:rsidRPr="00124CE6">
              <w:rPr>
                <w:sz w:val="24"/>
                <w:szCs w:val="24"/>
              </w:rPr>
              <w:t xml:space="preserve"> и более дискотек в месяц</w:t>
            </w:r>
          </w:p>
          <w:p w:rsidR="00637138" w:rsidRPr="00124CE6" w:rsidRDefault="00637138" w:rsidP="00654387">
            <w:pPr>
              <w:spacing w:after="60"/>
              <w:outlineLvl w:val="1"/>
              <w:rPr>
                <w:sz w:val="24"/>
                <w:szCs w:val="24"/>
              </w:rPr>
            </w:pPr>
            <w:r>
              <w:rPr>
                <w:sz w:val="24"/>
                <w:szCs w:val="24"/>
              </w:rPr>
              <w:t xml:space="preserve">Менее  16 </w:t>
            </w:r>
            <w:r w:rsidRPr="00124CE6">
              <w:rPr>
                <w:sz w:val="24"/>
                <w:szCs w:val="24"/>
              </w:rPr>
              <w:t>дискотек в месяц</w:t>
            </w:r>
          </w:p>
          <w:p w:rsidR="00637138" w:rsidRPr="00124CE6" w:rsidRDefault="00637138" w:rsidP="00654387">
            <w:pPr>
              <w:rPr>
                <w:b/>
                <w:sz w:val="24"/>
                <w:szCs w:val="24"/>
              </w:rPr>
            </w:pPr>
          </w:p>
        </w:tc>
        <w:tc>
          <w:tcPr>
            <w:tcW w:w="1724" w:type="dxa"/>
          </w:tcPr>
          <w:p w:rsidR="00637138" w:rsidRPr="00124CE6" w:rsidRDefault="00637138" w:rsidP="00654387">
            <w:pPr>
              <w:rPr>
                <w:sz w:val="24"/>
                <w:szCs w:val="24"/>
              </w:rPr>
            </w:pPr>
            <w:r>
              <w:rPr>
                <w:sz w:val="24"/>
                <w:szCs w:val="24"/>
              </w:rPr>
              <w:t>2</w:t>
            </w:r>
            <w:r w:rsidRPr="00124CE6">
              <w:rPr>
                <w:sz w:val="24"/>
                <w:szCs w:val="24"/>
              </w:rPr>
              <w:t>0%</w:t>
            </w:r>
          </w:p>
          <w:p w:rsidR="00637138" w:rsidRPr="00124CE6" w:rsidRDefault="00637138" w:rsidP="00654387">
            <w:pPr>
              <w:rPr>
                <w:sz w:val="24"/>
                <w:szCs w:val="24"/>
              </w:rPr>
            </w:pPr>
          </w:p>
          <w:p w:rsidR="00637138" w:rsidRPr="00124CE6" w:rsidRDefault="00637138" w:rsidP="00654387">
            <w:pPr>
              <w:rPr>
                <w:sz w:val="24"/>
                <w:szCs w:val="24"/>
              </w:rPr>
            </w:pPr>
            <w:r w:rsidRPr="00124CE6">
              <w:rPr>
                <w:sz w:val="24"/>
                <w:szCs w:val="24"/>
              </w:rPr>
              <w:t>0%</w:t>
            </w:r>
          </w:p>
          <w:p w:rsidR="00637138" w:rsidRPr="00124CE6" w:rsidRDefault="00637138" w:rsidP="00654387">
            <w:pPr>
              <w:rPr>
                <w:sz w:val="24"/>
                <w:szCs w:val="24"/>
              </w:rPr>
            </w:pPr>
          </w:p>
          <w:p w:rsidR="00637138" w:rsidRPr="00124CE6" w:rsidRDefault="00637138" w:rsidP="00654387">
            <w:pPr>
              <w:rPr>
                <w:color w:val="C00000"/>
                <w:sz w:val="24"/>
                <w:szCs w:val="24"/>
              </w:rPr>
            </w:pPr>
          </w:p>
          <w:p w:rsidR="00637138" w:rsidRPr="00124CE6" w:rsidRDefault="00637138" w:rsidP="00654387">
            <w:pPr>
              <w:rPr>
                <w:b/>
                <w:sz w:val="24"/>
                <w:szCs w:val="24"/>
              </w:rPr>
            </w:pPr>
          </w:p>
        </w:tc>
        <w:tc>
          <w:tcPr>
            <w:tcW w:w="1781" w:type="dxa"/>
          </w:tcPr>
          <w:p w:rsidR="00637138" w:rsidRPr="00124CE6" w:rsidRDefault="00637138" w:rsidP="00654387">
            <w:pPr>
              <w:pStyle w:val="a3"/>
              <w:jc w:val="both"/>
              <w:rPr>
                <w:rFonts w:ascii="Times New Roman" w:hAnsi="Times New Roman"/>
                <w:color w:val="000000"/>
              </w:rPr>
            </w:pPr>
            <w:r w:rsidRPr="00124CE6">
              <w:rPr>
                <w:rFonts w:ascii="Times New Roman" w:hAnsi="Times New Roman"/>
                <w:color w:val="000000"/>
              </w:rPr>
              <w:t>Ежемесячно</w:t>
            </w:r>
          </w:p>
          <w:p w:rsidR="00637138" w:rsidRPr="00124CE6" w:rsidRDefault="00637138" w:rsidP="00654387">
            <w:pPr>
              <w:rPr>
                <w:sz w:val="24"/>
                <w:szCs w:val="24"/>
              </w:rPr>
            </w:pPr>
          </w:p>
          <w:p w:rsidR="00637138" w:rsidRPr="00124CE6" w:rsidRDefault="00637138" w:rsidP="00654387">
            <w:pPr>
              <w:pStyle w:val="a3"/>
              <w:jc w:val="both"/>
              <w:rPr>
                <w:rFonts w:ascii="Times New Roman" w:hAnsi="Times New Roman"/>
                <w:b/>
              </w:rPr>
            </w:pPr>
          </w:p>
        </w:tc>
        <w:tc>
          <w:tcPr>
            <w:tcW w:w="1781" w:type="dxa"/>
          </w:tcPr>
          <w:p w:rsidR="00637138" w:rsidRPr="00124CE6" w:rsidRDefault="00637138" w:rsidP="00654387">
            <w:pPr>
              <w:pStyle w:val="a3"/>
              <w:jc w:val="both"/>
              <w:rPr>
                <w:rFonts w:ascii="Times New Roman" w:hAnsi="Times New Roman"/>
                <w:color w:val="000000"/>
              </w:rPr>
            </w:pPr>
            <w:r w:rsidRPr="00124CE6">
              <w:rPr>
                <w:rFonts w:ascii="Times New Roman" w:hAnsi="Times New Roman"/>
                <w:color w:val="000000"/>
              </w:rPr>
              <w:t>Ежемесячно</w:t>
            </w:r>
          </w:p>
          <w:p w:rsidR="00637138" w:rsidRPr="00124CE6" w:rsidRDefault="00637138" w:rsidP="00654387">
            <w:pPr>
              <w:rPr>
                <w:sz w:val="24"/>
                <w:szCs w:val="24"/>
              </w:rPr>
            </w:pPr>
          </w:p>
          <w:p w:rsidR="00637138" w:rsidRPr="00124CE6" w:rsidRDefault="00637138" w:rsidP="00654387">
            <w:pPr>
              <w:rPr>
                <w:b/>
                <w:sz w:val="24"/>
                <w:szCs w:val="24"/>
              </w:rPr>
            </w:pPr>
          </w:p>
        </w:tc>
      </w:tr>
      <w:tr w:rsidR="00637138" w:rsidTr="001076BA">
        <w:tc>
          <w:tcPr>
            <w:tcW w:w="2887" w:type="dxa"/>
            <w:vMerge/>
          </w:tcPr>
          <w:p w:rsidR="00637138" w:rsidRPr="00124CE6" w:rsidRDefault="00637138" w:rsidP="00654387">
            <w:pPr>
              <w:spacing w:after="60"/>
              <w:jc w:val="both"/>
              <w:outlineLvl w:val="1"/>
              <w:rPr>
                <w:sz w:val="24"/>
                <w:szCs w:val="24"/>
              </w:rPr>
            </w:pPr>
          </w:p>
        </w:tc>
        <w:tc>
          <w:tcPr>
            <w:tcW w:w="2566" w:type="dxa"/>
          </w:tcPr>
          <w:p w:rsidR="00637138" w:rsidRDefault="00637138" w:rsidP="00654387">
            <w:pPr>
              <w:spacing w:after="60"/>
              <w:outlineLvl w:val="1"/>
              <w:rPr>
                <w:sz w:val="24"/>
                <w:szCs w:val="24"/>
              </w:rPr>
            </w:pPr>
            <w:r>
              <w:rPr>
                <w:sz w:val="24"/>
                <w:szCs w:val="24"/>
              </w:rPr>
              <w:t>Реализация 62 и более билета дискотеки</w:t>
            </w:r>
          </w:p>
          <w:p w:rsidR="00637138" w:rsidRPr="00124CE6" w:rsidRDefault="00637138" w:rsidP="00654387">
            <w:pPr>
              <w:spacing w:after="60"/>
              <w:outlineLvl w:val="1"/>
              <w:rPr>
                <w:sz w:val="24"/>
                <w:szCs w:val="24"/>
              </w:rPr>
            </w:pPr>
            <w:r>
              <w:rPr>
                <w:sz w:val="24"/>
                <w:szCs w:val="24"/>
              </w:rPr>
              <w:t xml:space="preserve">Реализация менее 62 билетов дискотеки </w:t>
            </w:r>
          </w:p>
        </w:tc>
        <w:tc>
          <w:tcPr>
            <w:tcW w:w="1724" w:type="dxa"/>
          </w:tcPr>
          <w:p w:rsidR="00637138" w:rsidRDefault="00637138" w:rsidP="00654387">
            <w:pPr>
              <w:rPr>
                <w:sz w:val="24"/>
                <w:szCs w:val="24"/>
              </w:rPr>
            </w:pPr>
            <w:r>
              <w:rPr>
                <w:sz w:val="24"/>
                <w:szCs w:val="24"/>
              </w:rPr>
              <w:t>40%</w:t>
            </w:r>
          </w:p>
          <w:p w:rsidR="00637138" w:rsidRDefault="00637138" w:rsidP="00654387">
            <w:pPr>
              <w:rPr>
                <w:sz w:val="24"/>
                <w:szCs w:val="24"/>
              </w:rPr>
            </w:pPr>
          </w:p>
          <w:p w:rsidR="00637138" w:rsidRDefault="00637138" w:rsidP="00654387">
            <w:pPr>
              <w:rPr>
                <w:sz w:val="24"/>
                <w:szCs w:val="24"/>
              </w:rPr>
            </w:pPr>
          </w:p>
          <w:p w:rsidR="00637138" w:rsidRPr="00124CE6" w:rsidRDefault="00637138" w:rsidP="00654387">
            <w:pPr>
              <w:rPr>
                <w:sz w:val="24"/>
                <w:szCs w:val="24"/>
              </w:rPr>
            </w:pPr>
            <w:r>
              <w:rPr>
                <w:sz w:val="24"/>
                <w:szCs w:val="24"/>
              </w:rPr>
              <w:t>0%</w:t>
            </w:r>
          </w:p>
        </w:tc>
        <w:tc>
          <w:tcPr>
            <w:tcW w:w="1781" w:type="dxa"/>
          </w:tcPr>
          <w:p w:rsidR="00637138" w:rsidRPr="00124CE6" w:rsidRDefault="00637138" w:rsidP="00654387">
            <w:pPr>
              <w:pStyle w:val="a3"/>
              <w:jc w:val="both"/>
              <w:rPr>
                <w:rFonts w:ascii="Times New Roman" w:hAnsi="Times New Roman"/>
                <w:color w:val="000000"/>
              </w:rPr>
            </w:pPr>
            <w:r w:rsidRPr="00124CE6">
              <w:rPr>
                <w:rFonts w:ascii="Times New Roman" w:hAnsi="Times New Roman"/>
                <w:color w:val="000000"/>
              </w:rPr>
              <w:t>Ежемесячно</w:t>
            </w:r>
          </w:p>
          <w:p w:rsidR="00637138" w:rsidRPr="00124CE6" w:rsidRDefault="00637138" w:rsidP="00654387">
            <w:pPr>
              <w:rPr>
                <w:sz w:val="24"/>
                <w:szCs w:val="24"/>
              </w:rPr>
            </w:pPr>
          </w:p>
          <w:p w:rsidR="00637138" w:rsidRPr="00124CE6" w:rsidRDefault="00637138" w:rsidP="00654387">
            <w:pPr>
              <w:rPr>
                <w:sz w:val="24"/>
                <w:szCs w:val="24"/>
              </w:rPr>
            </w:pPr>
          </w:p>
          <w:p w:rsidR="00637138" w:rsidRPr="00124CE6" w:rsidRDefault="00637138" w:rsidP="00654387">
            <w:pPr>
              <w:pStyle w:val="a3"/>
              <w:jc w:val="both"/>
              <w:rPr>
                <w:rFonts w:ascii="Times New Roman" w:hAnsi="Times New Roman"/>
                <w:color w:val="000000"/>
              </w:rPr>
            </w:pPr>
          </w:p>
        </w:tc>
        <w:tc>
          <w:tcPr>
            <w:tcW w:w="1781" w:type="dxa"/>
          </w:tcPr>
          <w:p w:rsidR="00637138" w:rsidRPr="00124CE6" w:rsidRDefault="00637138" w:rsidP="00654387">
            <w:pPr>
              <w:rPr>
                <w:color w:val="000000"/>
                <w:sz w:val="24"/>
                <w:szCs w:val="24"/>
              </w:rPr>
            </w:pPr>
            <w:r w:rsidRPr="00124CE6">
              <w:rPr>
                <w:color w:val="000000"/>
                <w:sz w:val="24"/>
                <w:szCs w:val="24"/>
              </w:rPr>
              <w:t>Ежемесячно</w:t>
            </w:r>
          </w:p>
          <w:p w:rsidR="00637138" w:rsidRPr="00124CE6" w:rsidRDefault="00637138" w:rsidP="00654387">
            <w:pPr>
              <w:rPr>
                <w:color w:val="000000"/>
                <w:sz w:val="24"/>
                <w:szCs w:val="24"/>
              </w:rPr>
            </w:pPr>
          </w:p>
          <w:p w:rsidR="00637138" w:rsidRPr="00124CE6" w:rsidRDefault="00637138" w:rsidP="00654387">
            <w:pPr>
              <w:rPr>
                <w:color w:val="000000"/>
                <w:sz w:val="24"/>
                <w:szCs w:val="24"/>
              </w:rPr>
            </w:pPr>
          </w:p>
          <w:p w:rsidR="00637138" w:rsidRPr="00124CE6" w:rsidRDefault="00637138" w:rsidP="00654387">
            <w:pPr>
              <w:pStyle w:val="a3"/>
              <w:jc w:val="both"/>
              <w:rPr>
                <w:rFonts w:ascii="Times New Roman" w:hAnsi="Times New Roman"/>
                <w:color w:val="000000"/>
              </w:rPr>
            </w:pPr>
          </w:p>
        </w:tc>
      </w:tr>
      <w:tr w:rsidR="00ED25C9" w:rsidTr="009E01C6">
        <w:tc>
          <w:tcPr>
            <w:tcW w:w="5453" w:type="dxa"/>
            <w:gridSpan w:val="2"/>
          </w:tcPr>
          <w:p w:rsidR="00ED25C9" w:rsidRDefault="00ED25C9" w:rsidP="00654387">
            <w:pPr>
              <w:spacing w:after="60"/>
              <w:outlineLvl w:val="1"/>
              <w:rPr>
                <w:sz w:val="24"/>
                <w:szCs w:val="24"/>
              </w:rPr>
            </w:pPr>
            <w:r>
              <w:rPr>
                <w:sz w:val="24"/>
                <w:szCs w:val="24"/>
              </w:rPr>
              <w:t xml:space="preserve">                                            Итого </w:t>
            </w:r>
          </w:p>
        </w:tc>
        <w:tc>
          <w:tcPr>
            <w:tcW w:w="1724" w:type="dxa"/>
          </w:tcPr>
          <w:p w:rsidR="00ED25C9" w:rsidRDefault="00ED25C9" w:rsidP="00654387">
            <w:pPr>
              <w:rPr>
                <w:sz w:val="24"/>
                <w:szCs w:val="24"/>
              </w:rPr>
            </w:pPr>
            <w:r>
              <w:rPr>
                <w:sz w:val="24"/>
                <w:szCs w:val="24"/>
              </w:rPr>
              <w:t>60%</w:t>
            </w:r>
          </w:p>
        </w:tc>
        <w:tc>
          <w:tcPr>
            <w:tcW w:w="3562" w:type="dxa"/>
            <w:gridSpan w:val="2"/>
          </w:tcPr>
          <w:p w:rsidR="00ED25C9" w:rsidRPr="00124CE6" w:rsidRDefault="00ED25C9" w:rsidP="00654387">
            <w:pPr>
              <w:rPr>
                <w:color w:val="000000"/>
                <w:sz w:val="24"/>
                <w:szCs w:val="24"/>
              </w:rPr>
            </w:pPr>
          </w:p>
        </w:tc>
      </w:tr>
    </w:tbl>
    <w:p w:rsidR="00ED25C9" w:rsidRDefault="00ED25C9" w:rsidP="00AF46C1">
      <w:pPr>
        <w:rPr>
          <w:b/>
        </w:rPr>
      </w:pPr>
    </w:p>
    <w:p w:rsidR="00ED25C9" w:rsidRDefault="00ED25C9" w:rsidP="00AF46C1">
      <w:pPr>
        <w:rPr>
          <w:b/>
        </w:rPr>
      </w:pPr>
    </w:p>
    <w:p w:rsidR="00ED25C9" w:rsidRDefault="00ED25C9" w:rsidP="00AF46C1">
      <w:pPr>
        <w:rPr>
          <w:b/>
        </w:rPr>
      </w:pPr>
    </w:p>
    <w:p w:rsidR="008932EF" w:rsidRDefault="008932EF" w:rsidP="00AF46C1">
      <w:pPr>
        <w:rPr>
          <w:b/>
        </w:rPr>
      </w:pPr>
    </w:p>
    <w:tbl>
      <w:tblPr>
        <w:tblStyle w:val="af"/>
        <w:tblW w:w="0" w:type="auto"/>
        <w:tblInd w:w="-1168" w:type="dxa"/>
        <w:tblLook w:val="04A0" w:firstRow="1" w:lastRow="0" w:firstColumn="1" w:lastColumn="0" w:noHBand="0" w:noVBand="1"/>
      </w:tblPr>
      <w:tblGrid>
        <w:gridCol w:w="3075"/>
        <w:gridCol w:w="2721"/>
        <w:gridCol w:w="1724"/>
        <w:gridCol w:w="1697"/>
        <w:gridCol w:w="1522"/>
      </w:tblGrid>
      <w:tr w:rsidR="004960FE" w:rsidTr="004960FE">
        <w:tc>
          <w:tcPr>
            <w:tcW w:w="3075" w:type="dxa"/>
          </w:tcPr>
          <w:p w:rsidR="004960FE" w:rsidRDefault="004960FE"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4960FE" w:rsidRPr="00654387" w:rsidRDefault="004960FE" w:rsidP="004960FE">
            <w:pPr>
              <w:spacing w:after="60"/>
              <w:outlineLvl w:val="1"/>
              <w:rPr>
                <w:b/>
                <w:sz w:val="24"/>
                <w:szCs w:val="24"/>
              </w:rPr>
            </w:pPr>
            <w:r>
              <w:rPr>
                <w:b/>
                <w:sz w:val="24"/>
                <w:szCs w:val="24"/>
              </w:rPr>
              <w:t xml:space="preserve">     художника</w:t>
            </w:r>
          </w:p>
        </w:tc>
        <w:tc>
          <w:tcPr>
            <w:tcW w:w="2721" w:type="dxa"/>
          </w:tcPr>
          <w:p w:rsidR="00D23EF7" w:rsidRPr="00D23EF7" w:rsidRDefault="00D23EF7" w:rsidP="00D23EF7">
            <w:pPr>
              <w:spacing w:after="60"/>
              <w:outlineLvl w:val="1"/>
              <w:rPr>
                <w:sz w:val="24"/>
                <w:szCs w:val="24"/>
              </w:rPr>
            </w:pPr>
            <w:r w:rsidRPr="00D23EF7">
              <w:rPr>
                <w:sz w:val="24"/>
                <w:szCs w:val="24"/>
              </w:rPr>
              <w:t>Критерии назначения и снятия надбавки</w:t>
            </w:r>
          </w:p>
          <w:p w:rsidR="004960FE" w:rsidRPr="00654387" w:rsidRDefault="00D23EF7" w:rsidP="00D23EF7">
            <w:pPr>
              <w:spacing w:after="60"/>
              <w:outlineLvl w:val="1"/>
              <w:rPr>
                <w:sz w:val="24"/>
                <w:szCs w:val="24"/>
              </w:rPr>
            </w:pPr>
            <w:r w:rsidRPr="00D23EF7">
              <w:rPr>
                <w:sz w:val="24"/>
                <w:szCs w:val="24"/>
              </w:rPr>
              <w:t>за качество и высокие результаты выполняемых работ</w:t>
            </w:r>
          </w:p>
        </w:tc>
        <w:tc>
          <w:tcPr>
            <w:tcW w:w="1724" w:type="dxa"/>
          </w:tcPr>
          <w:p w:rsidR="004960FE" w:rsidRPr="00654387" w:rsidRDefault="004960FE" w:rsidP="00784133">
            <w:pPr>
              <w:rPr>
                <w:sz w:val="24"/>
                <w:szCs w:val="24"/>
              </w:rPr>
            </w:pPr>
            <w:r w:rsidRPr="00F74E96">
              <w:rPr>
                <w:b/>
                <w:sz w:val="24"/>
                <w:szCs w:val="24"/>
              </w:rPr>
              <w:t xml:space="preserve">До </w:t>
            </w:r>
            <w:r w:rsidR="003205D9">
              <w:rPr>
                <w:b/>
                <w:sz w:val="24"/>
                <w:szCs w:val="24"/>
              </w:rPr>
              <w:t>65</w:t>
            </w:r>
            <w:r w:rsidRPr="00F74E96">
              <w:rPr>
                <w:b/>
                <w:sz w:val="24"/>
                <w:szCs w:val="24"/>
              </w:rPr>
              <w:t xml:space="preserve"> %</w:t>
            </w:r>
            <w:r w:rsidRPr="00654387">
              <w:rPr>
                <w:sz w:val="24"/>
                <w:szCs w:val="24"/>
              </w:rPr>
              <w:t xml:space="preserve"> к должностному окладу </w:t>
            </w:r>
          </w:p>
          <w:p w:rsidR="004960FE" w:rsidRPr="00654387" w:rsidRDefault="004960FE" w:rsidP="00784133">
            <w:pPr>
              <w:rPr>
                <w:sz w:val="24"/>
                <w:szCs w:val="24"/>
              </w:rPr>
            </w:pPr>
          </w:p>
        </w:tc>
        <w:tc>
          <w:tcPr>
            <w:tcW w:w="1697" w:type="dxa"/>
          </w:tcPr>
          <w:p w:rsidR="004960FE" w:rsidRPr="00654387" w:rsidRDefault="004960FE" w:rsidP="00784133">
            <w:pPr>
              <w:pStyle w:val="a3"/>
              <w:jc w:val="both"/>
              <w:rPr>
                <w:rFonts w:ascii="Times New Roman" w:hAnsi="Times New Roman"/>
                <w:color w:val="000000"/>
              </w:rPr>
            </w:pPr>
            <w:r w:rsidRPr="00654387">
              <w:rPr>
                <w:rFonts w:ascii="Times New Roman" w:hAnsi="Times New Roman"/>
              </w:rPr>
              <w:t>Период оценки</w:t>
            </w:r>
          </w:p>
        </w:tc>
        <w:tc>
          <w:tcPr>
            <w:tcW w:w="1522" w:type="dxa"/>
          </w:tcPr>
          <w:p w:rsidR="004960FE" w:rsidRPr="00654387" w:rsidRDefault="004960FE" w:rsidP="00784133">
            <w:pPr>
              <w:pStyle w:val="a3"/>
              <w:jc w:val="both"/>
              <w:rPr>
                <w:rFonts w:ascii="Times New Roman" w:hAnsi="Times New Roman"/>
                <w:color w:val="000000"/>
              </w:rPr>
            </w:pPr>
            <w:r w:rsidRPr="00654387">
              <w:t>Сроки выплат</w:t>
            </w:r>
          </w:p>
        </w:tc>
      </w:tr>
      <w:tr w:rsidR="004960FE" w:rsidTr="004960FE">
        <w:tc>
          <w:tcPr>
            <w:tcW w:w="3075" w:type="dxa"/>
          </w:tcPr>
          <w:p w:rsidR="004960FE" w:rsidRPr="004960FE" w:rsidRDefault="004960FE" w:rsidP="00AF46C1">
            <w:pPr>
              <w:rPr>
                <w:sz w:val="24"/>
                <w:szCs w:val="24"/>
              </w:rPr>
            </w:pPr>
            <w:r w:rsidRPr="004960FE">
              <w:rPr>
                <w:sz w:val="24"/>
                <w:szCs w:val="24"/>
              </w:rPr>
              <w:t>Качественное художественное оформление концертов, программ, мероприятий, изготовление реквизита</w:t>
            </w:r>
          </w:p>
        </w:tc>
        <w:tc>
          <w:tcPr>
            <w:tcW w:w="2721" w:type="dxa"/>
          </w:tcPr>
          <w:p w:rsidR="004960FE" w:rsidRPr="004960FE" w:rsidRDefault="004960FE" w:rsidP="00AF46C1">
            <w:pPr>
              <w:rPr>
                <w:sz w:val="24"/>
                <w:szCs w:val="24"/>
              </w:rPr>
            </w:pPr>
            <w:r w:rsidRPr="004960FE">
              <w:rPr>
                <w:sz w:val="24"/>
                <w:szCs w:val="24"/>
              </w:rPr>
              <w:t>Отсутствие замечаний</w:t>
            </w:r>
          </w:p>
          <w:p w:rsidR="004960FE" w:rsidRPr="004960FE" w:rsidRDefault="004960FE" w:rsidP="00AF46C1">
            <w:pPr>
              <w:rPr>
                <w:sz w:val="24"/>
                <w:szCs w:val="24"/>
              </w:rPr>
            </w:pPr>
            <w:r w:rsidRPr="004960FE">
              <w:rPr>
                <w:sz w:val="24"/>
                <w:szCs w:val="24"/>
              </w:rPr>
              <w:t>Наличие замечаний</w:t>
            </w:r>
          </w:p>
        </w:tc>
        <w:tc>
          <w:tcPr>
            <w:tcW w:w="1724" w:type="dxa"/>
          </w:tcPr>
          <w:p w:rsidR="004960FE" w:rsidRPr="004960FE" w:rsidRDefault="003205D9" w:rsidP="00AF46C1">
            <w:pPr>
              <w:rPr>
                <w:sz w:val="24"/>
                <w:szCs w:val="24"/>
              </w:rPr>
            </w:pPr>
            <w:r>
              <w:rPr>
                <w:sz w:val="24"/>
                <w:szCs w:val="24"/>
              </w:rPr>
              <w:t>30</w:t>
            </w:r>
            <w:r w:rsidR="004960FE" w:rsidRPr="004960FE">
              <w:rPr>
                <w:sz w:val="24"/>
                <w:szCs w:val="24"/>
              </w:rPr>
              <w:t>%</w:t>
            </w:r>
          </w:p>
          <w:p w:rsidR="004960FE" w:rsidRPr="004960FE" w:rsidRDefault="004960FE" w:rsidP="00AF46C1">
            <w:pPr>
              <w:rPr>
                <w:b/>
                <w:sz w:val="24"/>
                <w:szCs w:val="24"/>
              </w:rPr>
            </w:pPr>
            <w:r w:rsidRPr="004960FE">
              <w:rPr>
                <w:sz w:val="24"/>
                <w:szCs w:val="24"/>
              </w:rPr>
              <w:t>0%</w:t>
            </w:r>
          </w:p>
        </w:tc>
        <w:tc>
          <w:tcPr>
            <w:tcW w:w="1697" w:type="dxa"/>
          </w:tcPr>
          <w:p w:rsidR="004960FE" w:rsidRPr="00B94FEA" w:rsidRDefault="004960FE" w:rsidP="00784133">
            <w:r w:rsidRPr="00B94FEA">
              <w:t>Ежемесячно</w:t>
            </w:r>
          </w:p>
          <w:p w:rsidR="004960FE" w:rsidRDefault="004960FE" w:rsidP="00784133"/>
        </w:tc>
        <w:tc>
          <w:tcPr>
            <w:tcW w:w="1522" w:type="dxa"/>
          </w:tcPr>
          <w:p w:rsidR="004960FE" w:rsidRPr="00B94FEA" w:rsidRDefault="004960FE" w:rsidP="00784133">
            <w:r w:rsidRPr="00B94FEA">
              <w:t>Ежемесячно</w:t>
            </w:r>
          </w:p>
          <w:p w:rsidR="004960FE" w:rsidRDefault="004960FE" w:rsidP="00784133"/>
        </w:tc>
      </w:tr>
      <w:tr w:rsidR="00C71F85" w:rsidTr="004960FE">
        <w:tc>
          <w:tcPr>
            <w:tcW w:w="3075" w:type="dxa"/>
          </w:tcPr>
          <w:p w:rsidR="00C71F85" w:rsidRDefault="00C71F85" w:rsidP="00AF46C1">
            <w:pPr>
              <w:rPr>
                <w:sz w:val="24"/>
                <w:szCs w:val="24"/>
              </w:rPr>
            </w:pPr>
            <w:r>
              <w:rPr>
                <w:sz w:val="24"/>
                <w:szCs w:val="24"/>
              </w:rPr>
              <w:lastRenderedPageBreak/>
              <w:t>Личное участие в культурно – массовых мероприятиях СДК</w:t>
            </w:r>
          </w:p>
        </w:tc>
        <w:tc>
          <w:tcPr>
            <w:tcW w:w="2721" w:type="dxa"/>
          </w:tcPr>
          <w:p w:rsidR="00C71F85" w:rsidRDefault="00C71F85" w:rsidP="00C71F85">
            <w:pPr>
              <w:rPr>
                <w:sz w:val="24"/>
                <w:szCs w:val="24"/>
              </w:rPr>
            </w:pPr>
            <w:r w:rsidRPr="004960FE">
              <w:rPr>
                <w:sz w:val="24"/>
                <w:szCs w:val="24"/>
              </w:rPr>
              <w:t>Наличие</w:t>
            </w:r>
            <w:r>
              <w:rPr>
                <w:sz w:val="24"/>
                <w:szCs w:val="24"/>
              </w:rPr>
              <w:t xml:space="preserve"> участия </w:t>
            </w:r>
          </w:p>
          <w:p w:rsidR="00C71F85" w:rsidRPr="004960FE" w:rsidRDefault="00C71F85" w:rsidP="00C71F85">
            <w:pPr>
              <w:rPr>
                <w:sz w:val="24"/>
                <w:szCs w:val="24"/>
              </w:rPr>
            </w:pPr>
            <w:r>
              <w:rPr>
                <w:sz w:val="24"/>
                <w:szCs w:val="24"/>
              </w:rPr>
              <w:t>Отсутствие участия</w:t>
            </w:r>
          </w:p>
        </w:tc>
        <w:tc>
          <w:tcPr>
            <w:tcW w:w="1724" w:type="dxa"/>
          </w:tcPr>
          <w:p w:rsidR="00C71F85" w:rsidRDefault="003205D9" w:rsidP="00AF46C1">
            <w:pPr>
              <w:rPr>
                <w:sz w:val="24"/>
                <w:szCs w:val="24"/>
              </w:rPr>
            </w:pPr>
            <w:r>
              <w:rPr>
                <w:sz w:val="24"/>
                <w:szCs w:val="24"/>
              </w:rPr>
              <w:t>35</w:t>
            </w:r>
            <w:r w:rsidR="00C71F85">
              <w:rPr>
                <w:sz w:val="24"/>
                <w:szCs w:val="24"/>
              </w:rPr>
              <w:t>%</w:t>
            </w:r>
          </w:p>
          <w:p w:rsidR="00C71F85" w:rsidRDefault="00C71F85" w:rsidP="00AF46C1">
            <w:pPr>
              <w:rPr>
                <w:sz w:val="24"/>
                <w:szCs w:val="24"/>
              </w:rPr>
            </w:pPr>
            <w:r>
              <w:rPr>
                <w:sz w:val="24"/>
                <w:szCs w:val="24"/>
              </w:rPr>
              <w:t>0%</w:t>
            </w:r>
          </w:p>
        </w:tc>
        <w:tc>
          <w:tcPr>
            <w:tcW w:w="1697" w:type="dxa"/>
          </w:tcPr>
          <w:p w:rsidR="00C71F85" w:rsidRDefault="00C71F85" w:rsidP="00784133">
            <w:pPr>
              <w:rPr>
                <w:sz w:val="24"/>
                <w:szCs w:val="24"/>
              </w:rPr>
            </w:pPr>
            <w:r>
              <w:rPr>
                <w:sz w:val="24"/>
                <w:szCs w:val="24"/>
              </w:rPr>
              <w:t>ежемесячно</w:t>
            </w:r>
          </w:p>
        </w:tc>
        <w:tc>
          <w:tcPr>
            <w:tcW w:w="1522" w:type="dxa"/>
          </w:tcPr>
          <w:p w:rsidR="00C71F85" w:rsidRPr="00B94FEA" w:rsidRDefault="00C71F85" w:rsidP="00C71F85">
            <w:r>
              <w:rPr>
                <w:sz w:val="24"/>
                <w:szCs w:val="24"/>
              </w:rPr>
              <w:t>ежемесячно</w:t>
            </w:r>
          </w:p>
        </w:tc>
      </w:tr>
      <w:tr w:rsidR="00ED25C9" w:rsidTr="00D0618F">
        <w:tc>
          <w:tcPr>
            <w:tcW w:w="5796" w:type="dxa"/>
            <w:gridSpan w:val="2"/>
          </w:tcPr>
          <w:p w:rsidR="00ED25C9" w:rsidRPr="004960FE" w:rsidRDefault="00ED25C9" w:rsidP="00C71F85">
            <w:pPr>
              <w:rPr>
                <w:sz w:val="24"/>
                <w:szCs w:val="24"/>
              </w:rPr>
            </w:pPr>
            <w:r>
              <w:rPr>
                <w:sz w:val="24"/>
                <w:szCs w:val="24"/>
              </w:rPr>
              <w:t xml:space="preserve">                                                             итого</w:t>
            </w:r>
          </w:p>
        </w:tc>
        <w:tc>
          <w:tcPr>
            <w:tcW w:w="1724" w:type="dxa"/>
          </w:tcPr>
          <w:p w:rsidR="00ED25C9" w:rsidRDefault="00ED25C9" w:rsidP="00AF46C1">
            <w:pPr>
              <w:rPr>
                <w:sz w:val="24"/>
                <w:szCs w:val="24"/>
              </w:rPr>
            </w:pPr>
            <w:r>
              <w:rPr>
                <w:sz w:val="24"/>
                <w:szCs w:val="24"/>
              </w:rPr>
              <w:t>65%</w:t>
            </w:r>
          </w:p>
        </w:tc>
        <w:tc>
          <w:tcPr>
            <w:tcW w:w="3219" w:type="dxa"/>
            <w:gridSpan w:val="2"/>
          </w:tcPr>
          <w:p w:rsidR="00ED25C9" w:rsidRDefault="00ED25C9" w:rsidP="00C71F85">
            <w:pPr>
              <w:rPr>
                <w:sz w:val="24"/>
                <w:szCs w:val="24"/>
              </w:rPr>
            </w:pPr>
          </w:p>
        </w:tc>
      </w:tr>
    </w:tbl>
    <w:p w:rsidR="004960FE" w:rsidRDefault="004960FE" w:rsidP="004960FE"/>
    <w:p w:rsidR="00193F57" w:rsidRDefault="00193F57" w:rsidP="004960FE"/>
    <w:tbl>
      <w:tblPr>
        <w:tblStyle w:val="af"/>
        <w:tblW w:w="0" w:type="auto"/>
        <w:tblInd w:w="-1168" w:type="dxa"/>
        <w:tblLook w:val="04A0" w:firstRow="1" w:lastRow="0" w:firstColumn="1" w:lastColumn="0" w:noHBand="0" w:noVBand="1"/>
      </w:tblPr>
      <w:tblGrid>
        <w:gridCol w:w="3074"/>
        <w:gridCol w:w="2720"/>
        <w:gridCol w:w="1724"/>
        <w:gridCol w:w="1698"/>
        <w:gridCol w:w="1523"/>
      </w:tblGrid>
      <w:tr w:rsidR="001D7341" w:rsidTr="00C75955">
        <w:tc>
          <w:tcPr>
            <w:tcW w:w="3074" w:type="dxa"/>
          </w:tcPr>
          <w:p w:rsidR="001D7341" w:rsidRDefault="001D7341"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1D7341" w:rsidRPr="00654387" w:rsidRDefault="001D7341" w:rsidP="00784133">
            <w:pPr>
              <w:spacing w:after="60"/>
              <w:outlineLvl w:val="1"/>
              <w:rPr>
                <w:b/>
                <w:sz w:val="24"/>
                <w:szCs w:val="24"/>
              </w:rPr>
            </w:pPr>
            <w:r>
              <w:rPr>
                <w:b/>
                <w:sz w:val="24"/>
                <w:szCs w:val="24"/>
              </w:rPr>
              <w:t>бухгалтера</w:t>
            </w:r>
          </w:p>
        </w:tc>
        <w:tc>
          <w:tcPr>
            <w:tcW w:w="2720" w:type="dxa"/>
          </w:tcPr>
          <w:p w:rsidR="00D23EF7" w:rsidRPr="00D23EF7" w:rsidRDefault="00D23EF7" w:rsidP="00D23EF7">
            <w:pPr>
              <w:spacing w:after="60"/>
              <w:outlineLvl w:val="1"/>
              <w:rPr>
                <w:sz w:val="24"/>
                <w:szCs w:val="24"/>
              </w:rPr>
            </w:pPr>
            <w:r w:rsidRPr="00D23EF7">
              <w:rPr>
                <w:sz w:val="24"/>
                <w:szCs w:val="24"/>
              </w:rPr>
              <w:t>Критерии назначения и снятия надбавки</w:t>
            </w:r>
          </w:p>
          <w:p w:rsidR="001D7341" w:rsidRPr="00654387" w:rsidRDefault="00D23EF7" w:rsidP="00D23EF7">
            <w:pPr>
              <w:spacing w:after="60"/>
              <w:outlineLvl w:val="1"/>
              <w:rPr>
                <w:sz w:val="24"/>
                <w:szCs w:val="24"/>
              </w:rPr>
            </w:pPr>
            <w:r w:rsidRPr="00D23EF7">
              <w:rPr>
                <w:sz w:val="24"/>
                <w:szCs w:val="24"/>
              </w:rPr>
              <w:t>за качество и высокие результаты выполняемых работ</w:t>
            </w:r>
          </w:p>
        </w:tc>
        <w:tc>
          <w:tcPr>
            <w:tcW w:w="1724" w:type="dxa"/>
          </w:tcPr>
          <w:p w:rsidR="001D7341" w:rsidRPr="00654387" w:rsidRDefault="001D7341" w:rsidP="00784133">
            <w:pPr>
              <w:rPr>
                <w:sz w:val="24"/>
                <w:szCs w:val="24"/>
              </w:rPr>
            </w:pPr>
            <w:r w:rsidRPr="00F74E96">
              <w:rPr>
                <w:b/>
                <w:sz w:val="24"/>
                <w:szCs w:val="24"/>
              </w:rPr>
              <w:t xml:space="preserve">До </w:t>
            </w:r>
            <w:r w:rsidR="003205D9">
              <w:rPr>
                <w:b/>
                <w:sz w:val="24"/>
                <w:szCs w:val="24"/>
              </w:rPr>
              <w:t>36</w:t>
            </w:r>
            <w:r w:rsidRPr="00F74E96">
              <w:rPr>
                <w:b/>
                <w:sz w:val="24"/>
                <w:szCs w:val="24"/>
              </w:rPr>
              <w:t xml:space="preserve"> %</w:t>
            </w:r>
            <w:r w:rsidRPr="00654387">
              <w:rPr>
                <w:sz w:val="24"/>
                <w:szCs w:val="24"/>
              </w:rPr>
              <w:t xml:space="preserve"> к должностному окладу </w:t>
            </w:r>
          </w:p>
          <w:p w:rsidR="001D7341" w:rsidRPr="00654387" w:rsidRDefault="001D7341" w:rsidP="00784133">
            <w:pPr>
              <w:rPr>
                <w:sz w:val="24"/>
                <w:szCs w:val="24"/>
              </w:rPr>
            </w:pPr>
          </w:p>
        </w:tc>
        <w:tc>
          <w:tcPr>
            <w:tcW w:w="1698" w:type="dxa"/>
          </w:tcPr>
          <w:p w:rsidR="001D7341" w:rsidRPr="00654387" w:rsidRDefault="001D7341" w:rsidP="00784133">
            <w:pPr>
              <w:pStyle w:val="a3"/>
              <w:jc w:val="both"/>
              <w:rPr>
                <w:rFonts w:ascii="Times New Roman" w:hAnsi="Times New Roman"/>
                <w:color w:val="000000"/>
              </w:rPr>
            </w:pPr>
            <w:r w:rsidRPr="00654387">
              <w:rPr>
                <w:rFonts w:ascii="Times New Roman" w:hAnsi="Times New Roman"/>
              </w:rPr>
              <w:t>Период оценки</w:t>
            </w:r>
          </w:p>
        </w:tc>
        <w:tc>
          <w:tcPr>
            <w:tcW w:w="1523" w:type="dxa"/>
          </w:tcPr>
          <w:p w:rsidR="001D7341" w:rsidRPr="00654387" w:rsidRDefault="001D7341" w:rsidP="00784133">
            <w:pPr>
              <w:pStyle w:val="a3"/>
              <w:jc w:val="both"/>
              <w:rPr>
                <w:rFonts w:ascii="Times New Roman" w:hAnsi="Times New Roman"/>
                <w:color w:val="000000"/>
              </w:rPr>
            </w:pPr>
            <w:r w:rsidRPr="00654387">
              <w:t>Сроки выплат</w:t>
            </w:r>
          </w:p>
        </w:tc>
      </w:tr>
      <w:tr w:rsidR="001D7341" w:rsidTr="00C75955">
        <w:tc>
          <w:tcPr>
            <w:tcW w:w="3074" w:type="dxa"/>
          </w:tcPr>
          <w:p w:rsidR="001D7341" w:rsidRPr="001D7341" w:rsidRDefault="006D73C4" w:rsidP="004960FE">
            <w:pPr>
              <w:rPr>
                <w:sz w:val="24"/>
                <w:szCs w:val="24"/>
              </w:rPr>
            </w:pPr>
            <w:r w:rsidRPr="006D73C4">
              <w:rPr>
                <w:sz w:val="24"/>
                <w:szCs w:val="24"/>
              </w:rPr>
              <w:t xml:space="preserve">обеспечение качественного составления и соблюдение сроков предоставления бухгалтерской отчетности </w:t>
            </w:r>
            <w:r>
              <w:rPr>
                <w:sz w:val="24"/>
                <w:szCs w:val="24"/>
              </w:rPr>
              <w:t xml:space="preserve">руководителю, </w:t>
            </w:r>
            <w:r w:rsidRPr="006D73C4">
              <w:rPr>
                <w:sz w:val="24"/>
                <w:szCs w:val="24"/>
              </w:rPr>
              <w:t>в вышестоящие органы, в налоговые органы, внебюджетные фонды</w:t>
            </w:r>
            <w:r w:rsidR="00496A10">
              <w:rPr>
                <w:sz w:val="24"/>
                <w:szCs w:val="24"/>
              </w:rPr>
              <w:t>, органы статистики, учредителю</w:t>
            </w:r>
          </w:p>
        </w:tc>
        <w:tc>
          <w:tcPr>
            <w:tcW w:w="2720" w:type="dxa"/>
          </w:tcPr>
          <w:p w:rsidR="006D73C4" w:rsidRDefault="006D73C4" w:rsidP="006D73C4"/>
          <w:p w:rsidR="006D73C4" w:rsidRPr="00496A10" w:rsidRDefault="006D73C4" w:rsidP="006D73C4">
            <w:pPr>
              <w:rPr>
                <w:sz w:val="24"/>
                <w:szCs w:val="24"/>
              </w:rPr>
            </w:pPr>
            <w:r w:rsidRPr="00496A10">
              <w:rPr>
                <w:sz w:val="24"/>
                <w:szCs w:val="24"/>
              </w:rPr>
              <w:t>Отсутствие замечаний</w:t>
            </w:r>
          </w:p>
          <w:p w:rsidR="006D73C4" w:rsidRPr="00496A10" w:rsidRDefault="006D73C4" w:rsidP="006D73C4">
            <w:pPr>
              <w:rPr>
                <w:sz w:val="24"/>
                <w:szCs w:val="24"/>
              </w:rPr>
            </w:pPr>
          </w:p>
          <w:p w:rsidR="001D7341" w:rsidRDefault="006D73C4" w:rsidP="006D73C4">
            <w:r w:rsidRPr="00496A10">
              <w:rPr>
                <w:sz w:val="24"/>
                <w:szCs w:val="24"/>
              </w:rPr>
              <w:t>Наличие замечаний</w:t>
            </w:r>
          </w:p>
        </w:tc>
        <w:tc>
          <w:tcPr>
            <w:tcW w:w="1724" w:type="dxa"/>
          </w:tcPr>
          <w:p w:rsidR="001D7341" w:rsidRDefault="006D73C4" w:rsidP="004960FE">
            <w:r>
              <w:t>16</w:t>
            </w:r>
            <w:r w:rsidR="001D7341">
              <w:t>%</w:t>
            </w:r>
          </w:p>
          <w:p w:rsidR="001D7341" w:rsidRDefault="001D7341" w:rsidP="004960FE"/>
          <w:p w:rsidR="001D7341" w:rsidRDefault="001D7341" w:rsidP="004960FE"/>
          <w:p w:rsidR="001D7341" w:rsidRDefault="001D7341" w:rsidP="004960FE">
            <w:r>
              <w:t>0%</w:t>
            </w:r>
          </w:p>
        </w:tc>
        <w:tc>
          <w:tcPr>
            <w:tcW w:w="1698" w:type="dxa"/>
          </w:tcPr>
          <w:p w:rsidR="001D7341" w:rsidRDefault="001D7341" w:rsidP="004960FE">
            <w:r>
              <w:t>ежемесячно</w:t>
            </w:r>
          </w:p>
        </w:tc>
        <w:tc>
          <w:tcPr>
            <w:tcW w:w="1523" w:type="dxa"/>
          </w:tcPr>
          <w:p w:rsidR="001D7341" w:rsidRDefault="001D7341" w:rsidP="004960FE">
            <w:r>
              <w:t>ежемесячно</w:t>
            </w:r>
          </w:p>
        </w:tc>
      </w:tr>
      <w:tr w:rsidR="001D7341" w:rsidTr="00C75955">
        <w:tc>
          <w:tcPr>
            <w:tcW w:w="3074" w:type="dxa"/>
          </w:tcPr>
          <w:p w:rsidR="00C75955" w:rsidRPr="00C75955" w:rsidRDefault="00C75955" w:rsidP="00C75955">
            <w:pPr>
              <w:rPr>
                <w:sz w:val="24"/>
                <w:szCs w:val="24"/>
              </w:rPr>
            </w:pPr>
            <w:r w:rsidRPr="00C75955">
              <w:rPr>
                <w:sz w:val="24"/>
                <w:szCs w:val="24"/>
              </w:rPr>
              <w:t>Качественное ведение бухгалтерского учёта</w:t>
            </w:r>
          </w:p>
          <w:p w:rsidR="001D7341" w:rsidRDefault="001D7341" w:rsidP="004960FE"/>
        </w:tc>
        <w:tc>
          <w:tcPr>
            <w:tcW w:w="2720" w:type="dxa"/>
          </w:tcPr>
          <w:p w:rsidR="001D7341" w:rsidRPr="00496A10" w:rsidRDefault="00C75955" w:rsidP="004960FE">
            <w:pPr>
              <w:rPr>
                <w:sz w:val="24"/>
              </w:rPr>
            </w:pPr>
            <w:r w:rsidRPr="00496A10">
              <w:rPr>
                <w:sz w:val="24"/>
              </w:rPr>
              <w:t>Отсутствие нарушений</w:t>
            </w:r>
          </w:p>
          <w:p w:rsidR="00C75955" w:rsidRPr="00496A10" w:rsidRDefault="00C75955" w:rsidP="004960FE">
            <w:pPr>
              <w:rPr>
                <w:sz w:val="24"/>
              </w:rPr>
            </w:pPr>
            <w:r w:rsidRPr="00496A10">
              <w:rPr>
                <w:sz w:val="24"/>
              </w:rPr>
              <w:t>Наличие нарушений</w:t>
            </w:r>
          </w:p>
          <w:p w:rsidR="00C75955" w:rsidRDefault="00C75955" w:rsidP="004960FE"/>
          <w:p w:rsidR="00C75955" w:rsidRDefault="00C75955" w:rsidP="004960FE"/>
        </w:tc>
        <w:tc>
          <w:tcPr>
            <w:tcW w:w="1724" w:type="dxa"/>
          </w:tcPr>
          <w:p w:rsidR="001D7341" w:rsidRDefault="006D73C4" w:rsidP="004960FE">
            <w:r>
              <w:t>20</w:t>
            </w:r>
            <w:r w:rsidR="00C75955">
              <w:t>%</w:t>
            </w:r>
          </w:p>
          <w:p w:rsidR="00C75955" w:rsidRDefault="00C75955" w:rsidP="004960FE">
            <w:r>
              <w:t xml:space="preserve">  0%</w:t>
            </w:r>
          </w:p>
        </w:tc>
        <w:tc>
          <w:tcPr>
            <w:tcW w:w="1698" w:type="dxa"/>
          </w:tcPr>
          <w:p w:rsidR="001D7341" w:rsidRDefault="006D73C4" w:rsidP="004960FE">
            <w:r>
              <w:t>ежемесячно</w:t>
            </w:r>
          </w:p>
        </w:tc>
        <w:tc>
          <w:tcPr>
            <w:tcW w:w="1523" w:type="dxa"/>
          </w:tcPr>
          <w:p w:rsidR="001D7341" w:rsidRDefault="006D73C4" w:rsidP="004960FE">
            <w:r>
              <w:t>ежемесячно</w:t>
            </w:r>
          </w:p>
        </w:tc>
      </w:tr>
      <w:tr w:rsidR="00ED25C9" w:rsidTr="00722D98">
        <w:tc>
          <w:tcPr>
            <w:tcW w:w="5794" w:type="dxa"/>
            <w:gridSpan w:val="2"/>
          </w:tcPr>
          <w:p w:rsidR="00ED25C9" w:rsidRPr="00496A10" w:rsidRDefault="00ED25C9" w:rsidP="004960FE">
            <w:pPr>
              <w:rPr>
                <w:sz w:val="24"/>
              </w:rPr>
            </w:pPr>
            <w:r>
              <w:rPr>
                <w:sz w:val="24"/>
              </w:rPr>
              <w:t>итого</w:t>
            </w:r>
          </w:p>
        </w:tc>
        <w:tc>
          <w:tcPr>
            <w:tcW w:w="1724" w:type="dxa"/>
          </w:tcPr>
          <w:p w:rsidR="00ED25C9" w:rsidRDefault="00ED25C9" w:rsidP="004960FE">
            <w:r>
              <w:t>36%</w:t>
            </w:r>
          </w:p>
        </w:tc>
        <w:tc>
          <w:tcPr>
            <w:tcW w:w="3221" w:type="dxa"/>
            <w:gridSpan w:val="2"/>
          </w:tcPr>
          <w:p w:rsidR="00ED25C9" w:rsidRDefault="00ED25C9" w:rsidP="004960FE"/>
        </w:tc>
      </w:tr>
    </w:tbl>
    <w:p w:rsidR="00C75955" w:rsidRDefault="00C75955" w:rsidP="004960FE">
      <w:pPr>
        <w:rPr>
          <w:b/>
          <w:sz w:val="24"/>
          <w:szCs w:val="24"/>
        </w:rPr>
      </w:pPr>
    </w:p>
    <w:tbl>
      <w:tblPr>
        <w:tblStyle w:val="af"/>
        <w:tblW w:w="0" w:type="auto"/>
        <w:tblInd w:w="-1168" w:type="dxa"/>
        <w:tblLook w:val="04A0" w:firstRow="1" w:lastRow="0" w:firstColumn="1" w:lastColumn="0" w:noHBand="0" w:noVBand="1"/>
      </w:tblPr>
      <w:tblGrid>
        <w:gridCol w:w="3071"/>
        <w:gridCol w:w="2720"/>
        <w:gridCol w:w="1724"/>
        <w:gridCol w:w="1699"/>
        <w:gridCol w:w="1525"/>
      </w:tblGrid>
      <w:tr w:rsidR="00C75955" w:rsidTr="00AE2B7F">
        <w:tc>
          <w:tcPr>
            <w:tcW w:w="3071" w:type="dxa"/>
          </w:tcPr>
          <w:p w:rsidR="00C75955" w:rsidRDefault="00C75955"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C75955" w:rsidRPr="00654387" w:rsidRDefault="00C75955" w:rsidP="00784133">
            <w:pPr>
              <w:spacing w:after="60"/>
              <w:outlineLvl w:val="1"/>
              <w:rPr>
                <w:b/>
                <w:sz w:val="24"/>
                <w:szCs w:val="24"/>
              </w:rPr>
            </w:pPr>
            <w:r>
              <w:rPr>
                <w:b/>
                <w:sz w:val="24"/>
                <w:szCs w:val="24"/>
              </w:rPr>
              <w:t>киномеханика</w:t>
            </w:r>
          </w:p>
        </w:tc>
        <w:tc>
          <w:tcPr>
            <w:tcW w:w="2720" w:type="dxa"/>
          </w:tcPr>
          <w:p w:rsidR="00D23EF7" w:rsidRPr="00D23EF7" w:rsidRDefault="00D23EF7" w:rsidP="00D23EF7">
            <w:pPr>
              <w:spacing w:after="60"/>
              <w:outlineLvl w:val="1"/>
              <w:rPr>
                <w:sz w:val="24"/>
                <w:szCs w:val="24"/>
              </w:rPr>
            </w:pPr>
            <w:r w:rsidRPr="00D23EF7">
              <w:rPr>
                <w:sz w:val="24"/>
                <w:szCs w:val="24"/>
              </w:rPr>
              <w:t>Критерии назначения и снятия надбавки</w:t>
            </w:r>
          </w:p>
          <w:p w:rsidR="00C75955" w:rsidRPr="00654387" w:rsidRDefault="00D23EF7" w:rsidP="00D23EF7">
            <w:pPr>
              <w:spacing w:after="60"/>
              <w:outlineLvl w:val="1"/>
              <w:rPr>
                <w:sz w:val="24"/>
                <w:szCs w:val="24"/>
              </w:rPr>
            </w:pPr>
            <w:r w:rsidRPr="00D23EF7">
              <w:rPr>
                <w:sz w:val="24"/>
                <w:szCs w:val="24"/>
              </w:rPr>
              <w:t>за качество и высокие результаты выполняемых работ</w:t>
            </w:r>
          </w:p>
        </w:tc>
        <w:tc>
          <w:tcPr>
            <w:tcW w:w="1724" w:type="dxa"/>
          </w:tcPr>
          <w:p w:rsidR="00C75955" w:rsidRPr="00654387" w:rsidRDefault="00C75955" w:rsidP="00784133">
            <w:pPr>
              <w:rPr>
                <w:sz w:val="24"/>
                <w:szCs w:val="24"/>
              </w:rPr>
            </w:pPr>
            <w:r w:rsidRPr="00F74E96">
              <w:rPr>
                <w:b/>
                <w:sz w:val="24"/>
                <w:szCs w:val="24"/>
              </w:rPr>
              <w:t xml:space="preserve">До  </w:t>
            </w:r>
            <w:r w:rsidR="006D73C4">
              <w:rPr>
                <w:b/>
                <w:sz w:val="24"/>
                <w:szCs w:val="24"/>
              </w:rPr>
              <w:t xml:space="preserve">60 </w:t>
            </w:r>
            <w:r w:rsidRPr="00F74E96">
              <w:rPr>
                <w:b/>
                <w:sz w:val="24"/>
                <w:szCs w:val="24"/>
              </w:rPr>
              <w:t>%</w:t>
            </w:r>
            <w:r w:rsidRPr="00654387">
              <w:rPr>
                <w:sz w:val="24"/>
                <w:szCs w:val="24"/>
              </w:rPr>
              <w:t xml:space="preserve"> к должностному окладу </w:t>
            </w:r>
          </w:p>
          <w:p w:rsidR="00C75955" w:rsidRPr="00654387" w:rsidRDefault="00C75955" w:rsidP="00784133">
            <w:pPr>
              <w:rPr>
                <w:sz w:val="24"/>
                <w:szCs w:val="24"/>
              </w:rPr>
            </w:pPr>
          </w:p>
        </w:tc>
        <w:tc>
          <w:tcPr>
            <w:tcW w:w="1699" w:type="dxa"/>
          </w:tcPr>
          <w:p w:rsidR="00C75955" w:rsidRPr="00654387" w:rsidRDefault="00C75955" w:rsidP="00784133">
            <w:pPr>
              <w:pStyle w:val="a3"/>
              <w:jc w:val="both"/>
              <w:rPr>
                <w:rFonts w:ascii="Times New Roman" w:hAnsi="Times New Roman"/>
                <w:color w:val="000000"/>
              </w:rPr>
            </w:pPr>
            <w:r w:rsidRPr="00654387">
              <w:rPr>
                <w:rFonts w:ascii="Times New Roman" w:hAnsi="Times New Roman"/>
              </w:rPr>
              <w:t>Период оценки</w:t>
            </w:r>
          </w:p>
        </w:tc>
        <w:tc>
          <w:tcPr>
            <w:tcW w:w="1525" w:type="dxa"/>
          </w:tcPr>
          <w:p w:rsidR="00C75955" w:rsidRPr="00654387" w:rsidRDefault="00C75955" w:rsidP="00784133">
            <w:pPr>
              <w:pStyle w:val="a3"/>
              <w:jc w:val="both"/>
              <w:rPr>
                <w:rFonts w:ascii="Times New Roman" w:hAnsi="Times New Roman"/>
                <w:color w:val="000000"/>
              </w:rPr>
            </w:pPr>
            <w:r w:rsidRPr="00654387">
              <w:t>Сроки выплат</w:t>
            </w:r>
          </w:p>
        </w:tc>
      </w:tr>
      <w:tr w:rsidR="00C75955" w:rsidTr="00AE2B7F">
        <w:tc>
          <w:tcPr>
            <w:tcW w:w="3071" w:type="dxa"/>
          </w:tcPr>
          <w:p w:rsidR="00C75955" w:rsidRPr="00124CE6" w:rsidRDefault="00C75955" w:rsidP="00C75955">
            <w:pPr>
              <w:spacing w:after="60"/>
              <w:outlineLvl w:val="1"/>
              <w:rPr>
                <w:sz w:val="24"/>
                <w:szCs w:val="24"/>
              </w:rPr>
            </w:pPr>
            <w:r w:rsidRPr="00124CE6">
              <w:rPr>
                <w:sz w:val="24"/>
                <w:szCs w:val="24"/>
              </w:rPr>
              <w:t>Качественное своевременное изготовление рекламы, буклетов, интернет - рекламы кинофильмов</w:t>
            </w:r>
          </w:p>
        </w:tc>
        <w:tc>
          <w:tcPr>
            <w:tcW w:w="2720" w:type="dxa"/>
          </w:tcPr>
          <w:p w:rsidR="00C75955" w:rsidRPr="00124CE6" w:rsidRDefault="00932646" w:rsidP="00C75955">
            <w:pPr>
              <w:spacing w:after="60"/>
              <w:outlineLvl w:val="1"/>
              <w:rPr>
                <w:sz w:val="24"/>
                <w:szCs w:val="24"/>
              </w:rPr>
            </w:pPr>
            <w:r>
              <w:rPr>
                <w:sz w:val="24"/>
                <w:szCs w:val="24"/>
              </w:rPr>
              <w:t>Наличие акций</w:t>
            </w:r>
          </w:p>
          <w:p w:rsidR="00C75955" w:rsidRPr="00124CE6" w:rsidRDefault="00C75955" w:rsidP="00C75955">
            <w:pPr>
              <w:spacing w:after="60"/>
              <w:outlineLvl w:val="1"/>
              <w:rPr>
                <w:sz w:val="24"/>
                <w:szCs w:val="24"/>
              </w:rPr>
            </w:pPr>
            <w:r w:rsidRPr="00124CE6">
              <w:rPr>
                <w:sz w:val="24"/>
                <w:szCs w:val="24"/>
              </w:rPr>
              <w:t>Отсутствие рекламы</w:t>
            </w:r>
          </w:p>
        </w:tc>
        <w:tc>
          <w:tcPr>
            <w:tcW w:w="1724" w:type="dxa"/>
          </w:tcPr>
          <w:p w:rsidR="00C75955" w:rsidRPr="00124CE6" w:rsidRDefault="006D73C4" w:rsidP="00C75955">
            <w:pPr>
              <w:rPr>
                <w:sz w:val="24"/>
                <w:szCs w:val="24"/>
              </w:rPr>
            </w:pPr>
            <w:r>
              <w:rPr>
                <w:sz w:val="24"/>
                <w:szCs w:val="24"/>
              </w:rPr>
              <w:t>1</w:t>
            </w:r>
            <w:r w:rsidR="00AE2B7F">
              <w:rPr>
                <w:sz w:val="24"/>
                <w:szCs w:val="24"/>
              </w:rPr>
              <w:t>0</w:t>
            </w:r>
            <w:r w:rsidR="00C75955" w:rsidRPr="00124CE6">
              <w:rPr>
                <w:sz w:val="24"/>
                <w:szCs w:val="24"/>
              </w:rPr>
              <w:t>%</w:t>
            </w:r>
          </w:p>
          <w:p w:rsidR="00C75955" w:rsidRPr="00124CE6" w:rsidRDefault="00C75955" w:rsidP="00C75955">
            <w:pPr>
              <w:rPr>
                <w:sz w:val="24"/>
                <w:szCs w:val="24"/>
              </w:rPr>
            </w:pPr>
          </w:p>
          <w:p w:rsidR="00C75955" w:rsidRPr="00124CE6" w:rsidRDefault="00C75955" w:rsidP="00AE2B7F">
            <w:pPr>
              <w:rPr>
                <w:sz w:val="24"/>
                <w:szCs w:val="24"/>
              </w:rPr>
            </w:pPr>
            <w:r w:rsidRPr="00124CE6">
              <w:rPr>
                <w:sz w:val="24"/>
                <w:szCs w:val="24"/>
              </w:rPr>
              <w:t>0%</w:t>
            </w:r>
          </w:p>
        </w:tc>
        <w:tc>
          <w:tcPr>
            <w:tcW w:w="1699"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C75955" w:rsidRPr="00124CE6" w:rsidRDefault="00C75955" w:rsidP="00C75955">
            <w:pPr>
              <w:pStyle w:val="a3"/>
              <w:jc w:val="both"/>
              <w:rPr>
                <w:rFonts w:ascii="Times New Roman" w:hAnsi="Times New Roman"/>
                <w:color w:val="000000"/>
              </w:rPr>
            </w:pPr>
            <w:r w:rsidRPr="00124CE6">
              <w:rPr>
                <w:rFonts w:ascii="Times New Roman" w:hAnsi="Times New Roman"/>
                <w:color w:val="000000"/>
              </w:rPr>
              <w:t>Ежемесячно</w:t>
            </w:r>
          </w:p>
          <w:p w:rsidR="00C75955" w:rsidRPr="00124CE6" w:rsidRDefault="00C75955" w:rsidP="00C75955">
            <w:pPr>
              <w:rPr>
                <w:sz w:val="24"/>
                <w:szCs w:val="24"/>
              </w:rPr>
            </w:pPr>
          </w:p>
        </w:tc>
      </w:tr>
      <w:tr w:rsidR="006D73C4" w:rsidTr="00AE2B7F">
        <w:tc>
          <w:tcPr>
            <w:tcW w:w="3071" w:type="dxa"/>
          </w:tcPr>
          <w:p w:rsidR="006D73C4" w:rsidRDefault="006D73C4" w:rsidP="00BB45F3">
            <w:pPr>
              <w:rPr>
                <w:sz w:val="24"/>
                <w:szCs w:val="24"/>
              </w:rPr>
            </w:pPr>
            <w:r>
              <w:rPr>
                <w:sz w:val="24"/>
                <w:szCs w:val="24"/>
              </w:rPr>
              <w:t>Личное участие в культурно – массовых мероприятиях СДК</w:t>
            </w:r>
          </w:p>
        </w:tc>
        <w:tc>
          <w:tcPr>
            <w:tcW w:w="2720" w:type="dxa"/>
          </w:tcPr>
          <w:p w:rsidR="006D73C4" w:rsidRDefault="006D73C4" w:rsidP="00BB45F3">
            <w:pPr>
              <w:rPr>
                <w:sz w:val="24"/>
                <w:szCs w:val="24"/>
              </w:rPr>
            </w:pPr>
            <w:r w:rsidRPr="004960FE">
              <w:rPr>
                <w:sz w:val="24"/>
                <w:szCs w:val="24"/>
              </w:rPr>
              <w:t>Наличие</w:t>
            </w:r>
            <w:r>
              <w:rPr>
                <w:sz w:val="24"/>
                <w:szCs w:val="24"/>
              </w:rPr>
              <w:t xml:space="preserve"> участия </w:t>
            </w:r>
          </w:p>
          <w:p w:rsidR="006D73C4" w:rsidRPr="004960FE" w:rsidRDefault="006D73C4" w:rsidP="00BB45F3">
            <w:pPr>
              <w:rPr>
                <w:sz w:val="24"/>
                <w:szCs w:val="24"/>
              </w:rPr>
            </w:pPr>
            <w:r>
              <w:rPr>
                <w:sz w:val="24"/>
                <w:szCs w:val="24"/>
              </w:rPr>
              <w:t>Отсутствие участия</w:t>
            </w:r>
          </w:p>
        </w:tc>
        <w:tc>
          <w:tcPr>
            <w:tcW w:w="1724" w:type="dxa"/>
          </w:tcPr>
          <w:p w:rsidR="006D73C4" w:rsidRDefault="006D73C4" w:rsidP="00BB45F3">
            <w:pPr>
              <w:rPr>
                <w:sz w:val="24"/>
                <w:szCs w:val="24"/>
              </w:rPr>
            </w:pPr>
            <w:r>
              <w:rPr>
                <w:sz w:val="24"/>
                <w:szCs w:val="24"/>
              </w:rPr>
              <w:t>35%</w:t>
            </w:r>
          </w:p>
          <w:p w:rsidR="006D73C4" w:rsidRDefault="006D73C4" w:rsidP="00BB45F3">
            <w:pPr>
              <w:rPr>
                <w:sz w:val="24"/>
                <w:szCs w:val="24"/>
              </w:rPr>
            </w:pPr>
            <w:r>
              <w:rPr>
                <w:sz w:val="24"/>
                <w:szCs w:val="24"/>
              </w:rPr>
              <w:t>0%</w:t>
            </w:r>
          </w:p>
        </w:tc>
        <w:tc>
          <w:tcPr>
            <w:tcW w:w="1699" w:type="dxa"/>
          </w:tcPr>
          <w:p w:rsidR="006D73C4" w:rsidRDefault="006D73C4" w:rsidP="00BB45F3">
            <w:pPr>
              <w:rPr>
                <w:sz w:val="24"/>
                <w:szCs w:val="24"/>
              </w:rPr>
            </w:pPr>
            <w:r>
              <w:rPr>
                <w:sz w:val="24"/>
                <w:szCs w:val="24"/>
              </w:rPr>
              <w:t>ежемесячно</w:t>
            </w:r>
          </w:p>
        </w:tc>
        <w:tc>
          <w:tcPr>
            <w:tcW w:w="1525" w:type="dxa"/>
          </w:tcPr>
          <w:p w:rsidR="006D73C4" w:rsidRPr="00B94FEA" w:rsidRDefault="006D73C4" w:rsidP="00BB45F3">
            <w:r>
              <w:rPr>
                <w:sz w:val="24"/>
                <w:szCs w:val="24"/>
              </w:rPr>
              <w:t>ежемесячно</w:t>
            </w:r>
          </w:p>
        </w:tc>
      </w:tr>
      <w:tr w:rsidR="006D73C4" w:rsidTr="00AE2B7F">
        <w:tc>
          <w:tcPr>
            <w:tcW w:w="3071" w:type="dxa"/>
          </w:tcPr>
          <w:p w:rsidR="006D73C4" w:rsidRPr="00124CE6" w:rsidRDefault="006D73C4" w:rsidP="00C75955">
            <w:pPr>
              <w:spacing w:after="60"/>
              <w:outlineLvl w:val="1"/>
              <w:rPr>
                <w:sz w:val="24"/>
                <w:szCs w:val="24"/>
              </w:rPr>
            </w:pPr>
            <w:r w:rsidRPr="00124CE6">
              <w:rPr>
                <w:sz w:val="24"/>
                <w:szCs w:val="24"/>
              </w:rPr>
              <w:t>Перевыполнение плана по валовому сбору</w:t>
            </w:r>
          </w:p>
        </w:tc>
        <w:tc>
          <w:tcPr>
            <w:tcW w:w="2720" w:type="dxa"/>
          </w:tcPr>
          <w:p w:rsidR="006D73C4" w:rsidRPr="00124CE6" w:rsidRDefault="006D73C4" w:rsidP="00C75955">
            <w:pPr>
              <w:spacing w:after="60"/>
              <w:outlineLvl w:val="1"/>
              <w:rPr>
                <w:sz w:val="24"/>
                <w:szCs w:val="24"/>
              </w:rPr>
            </w:pPr>
            <w:r>
              <w:rPr>
                <w:sz w:val="24"/>
                <w:szCs w:val="24"/>
              </w:rPr>
              <w:t xml:space="preserve">На 5 </w:t>
            </w:r>
            <w:r w:rsidRPr="00124CE6">
              <w:rPr>
                <w:sz w:val="24"/>
                <w:szCs w:val="24"/>
              </w:rPr>
              <w:t>% и более.</w:t>
            </w:r>
          </w:p>
          <w:p w:rsidR="006D73C4" w:rsidRPr="00124CE6" w:rsidRDefault="006D73C4" w:rsidP="00C75955">
            <w:pPr>
              <w:spacing w:after="60"/>
              <w:outlineLvl w:val="1"/>
              <w:rPr>
                <w:sz w:val="24"/>
                <w:szCs w:val="24"/>
              </w:rPr>
            </w:pPr>
            <w:r w:rsidRPr="00124CE6">
              <w:rPr>
                <w:sz w:val="24"/>
                <w:szCs w:val="24"/>
              </w:rPr>
              <w:t>Невыполнение валового сбора</w:t>
            </w:r>
          </w:p>
        </w:tc>
        <w:tc>
          <w:tcPr>
            <w:tcW w:w="1724" w:type="dxa"/>
          </w:tcPr>
          <w:p w:rsidR="006D73C4" w:rsidRPr="00124CE6" w:rsidRDefault="006D73C4" w:rsidP="00C75955">
            <w:pPr>
              <w:rPr>
                <w:sz w:val="24"/>
                <w:szCs w:val="24"/>
              </w:rPr>
            </w:pPr>
            <w:r>
              <w:rPr>
                <w:sz w:val="24"/>
                <w:szCs w:val="24"/>
              </w:rPr>
              <w:t>15</w:t>
            </w:r>
            <w:r w:rsidRPr="00124CE6">
              <w:rPr>
                <w:sz w:val="24"/>
                <w:szCs w:val="24"/>
              </w:rPr>
              <w:t>%</w:t>
            </w:r>
          </w:p>
          <w:p w:rsidR="006D73C4" w:rsidRPr="00124CE6" w:rsidRDefault="006D73C4" w:rsidP="00C75955">
            <w:pPr>
              <w:rPr>
                <w:sz w:val="24"/>
                <w:szCs w:val="24"/>
              </w:rPr>
            </w:pPr>
          </w:p>
          <w:p w:rsidR="006D73C4" w:rsidRPr="00124CE6" w:rsidRDefault="006D73C4" w:rsidP="00C75955">
            <w:pPr>
              <w:rPr>
                <w:sz w:val="24"/>
                <w:szCs w:val="24"/>
              </w:rPr>
            </w:pPr>
            <w:r w:rsidRPr="00124CE6">
              <w:rPr>
                <w:sz w:val="24"/>
                <w:szCs w:val="24"/>
              </w:rPr>
              <w:t>0%</w:t>
            </w:r>
          </w:p>
        </w:tc>
        <w:tc>
          <w:tcPr>
            <w:tcW w:w="1699" w:type="dxa"/>
          </w:tcPr>
          <w:p w:rsidR="006D73C4" w:rsidRPr="00124CE6" w:rsidRDefault="006D73C4" w:rsidP="00C75955">
            <w:pPr>
              <w:pStyle w:val="a3"/>
              <w:jc w:val="both"/>
              <w:rPr>
                <w:rFonts w:ascii="Times New Roman" w:hAnsi="Times New Roman"/>
                <w:color w:val="000000"/>
              </w:rPr>
            </w:pPr>
            <w:r w:rsidRPr="00124CE6">
              <w:rPr>
                <w:rFonts w:ascii="Times New Roman" w:hAnsi="Times New Roman"/>
                <w:color w:val="000000"/>
              </w:rPr>
              <w:t>Ежемесячно</w:t>
            </w:r>
          </w:p>
        </w:tc>
        <w:tc>
          <w:tcPr>
            <w:tcW w:w="1525" w:type="dxa"/>
          </w:tcPr>
          <w:p w:rsidR="006D73C4" w:rsidRPr="00124CE6" w:rsidRDefault="006D73C4" w:rsidP="00C75955">
            <w:pPr>
              <w:pStyle w:val="a3"/>
              <w:jc w:val="both"/>
              <w:rPr>
                <w:rFonts w:ascii="Times New Roman" w:hAnsi="Times New Roman"/>
                <w:color w:val="000000"/>
              </w:rPr>
            </w:pPr>
            <w:r w:rsidRPr="00124CE6">
              <w:rPr>
                <w:rFonts w:ascii="Times New Roman" w:hAnsi="Times New Roman"/>
                <w:color w:val="000000"/>
              </w:rPr>
              <w:t>Ежемесячно</w:t>
            </w:r>
          </w:p>
          <w:p w:rsidR="006D73C4" w:rsidRPr="00124CE6" w:rsidRDefault="006D73C4" w:rsidP="00C75955">
            <w:pPr>
              <w:pStyle w:val="a3"/>
              <w:jc w:val="both"/>
              <w:rPr>
                <w:rFonts w:ascii="Times New Roman" w:hAnsi="Times New Roman"/>
                <w:color w:val="000000"/>
              </w:rPr>
            </w:pPr>
          </w:p>
        </w:tc>
      </w:tr>
      <w:tr w:rsidR="00ED25C9" w:rsidTr="001E4C5C">
        <w:tc>
          <w:tcPr>
            <w:tcW w:w="5791" w:type="dxa"/>
            <w:gridSpan w:val="2"/>
          </w:tcPr>
          <w:p w:rsidR="00ED25C9" w:rsidRDefault="00ED25C9" w:rsidP="00C75955">
            <w:pPr>
              <w:spacing w:after="60"/>
              <w:outlineLvl w:val="1"/>
              <w:rPr>
                <w:sz w:val="24"/>
                <w:szCs w:val="24"/>
              </w:rPr>
            </w:pPr>
            <w:r>
              <w:rPr>
                <w:sz w:val="24"/>
                <w:szCs w:val="24"/>
              </w:rPr>
              <w:t>итого</w:t>
            </w:r>
          </w:p>
        </w:tc>
        <w:tc>
          <w:tcPr>
            <w:tcW w:w="1724" w:type="dxa"/>
          </w:tcPr>
          <w:p w:rsidR="00ED25C9" w:rsidRDefault="00ED25C9" w:rsidP="00C75955">
            <w:pPr>
              <w:rPr>
                <w:sz w:val="24"/>
                <w:szCs w:val="24"/>
              </w:rPr>
            </w:pPr>
            <w:r>
              <w:rPr>
                <w:sz w:val="24"/>
                <w:szCs w:val="24"/>
              </w:rPr>
              <w:t>60%</w:t>
            </w:r>
          </w:p>
        </w:tc>
        <w:tc>
          <w:tcPr>
            <w:tcW w:w="3224" w:type="dxa"/>
            <w:gridSpan w:val="2"/>
          </w:tcPr>
          <w:p w:rsidR="00ED25C9" w:rsidRPr="00124CE6" w:rsidRDefault="00ED25C9" w:rsidP="00C75955">
            <w:pPr>
              <w:pStyle w:val="a3"/>
              <w:jc w:val="both"/>
              <w:rPr>
                <w:rFonts w:ascii="Times New Roman" w:hAnsi="Times New Roman"/>
                <w:color w:val="000000"/>
              </w:rPr>
            </w:pPr>
          </w:p>
        </w:tc>
      </w:tr>
    </w:tbl>
    <w:p w:rsidR="00DD5D1B" w:rsidRPr="00A238A1" w:rsidRDefault="00DD5D1B" w:rsidP="00AE2B7F"/>
    <w:tbl>
      <w:tblPr>
        <w:tblStyle w:val="af"/>
        <w:tblW w:w="10739" w:type="dxa"/>
        <w:tblInd w:w="-1168" w:type="dxa"/>
        <w:tblLook w:val="04A0" w:firstRow="1" w:lastRow="0" w:firstColumn="1" w:lastColumn="0" w:noHBand="0" w:noVBand="1"/>
      </w:tblPr>
      <w:tblGrid>
        <w:gridCol w:w="2950"/>
        <w:gridCol w:w="2644"/>
        <w:gridCol w:w="1724"/>
        <w:gridCol w:w="1677"/>
        <w:gridCol w:w="1744"/>
      </w:tblGrid>
      <w:tr w:rsidR="00593FBD" w:rsidTr="00593FBD">
        <w:tc>
          <w:tcPr>
            <w:tcW w:w="2950" w:type="dxa"/>
          </w:tcPr>
          <w:p w:rsidR="00593FBD" w:rsidRDefault="00593FBD" w:rsidP="00784133">
            <w:pPr>
              <w:spacing w:after="60"/>
              <w:outlineLvl w:val="1"/>
              <w:rPr>
                <w:sz w:val="24"/>
                <w:szCs w:val="24"/>
              </w:rPr>
            </w:pPr>
            <w:r w:rsidRPr="00654387">
              <w:rPr>
                <w:sz w:val="24"/>
                <w:szCs w:val="24"/>
              </w:rPr>
              <w:t>Качественные показатели оценки эффективности деятельности</w:t>
            </w:r>
            <w:r>
              <w:rPr>
                <w:sz w:val="24"/>
                <w:szCs w:val="24"/>
              </w:rPr>
              <w:t xml:space="preserve"> </w:t>
            </w:r>
          </w:p>
          <w:p w:rsidR="00593FBD" w:rsidRPr="00654387" w:rsidRDefault="00593FBD" w:rsidP="00784133">
            <w:pPr>
              <w:spacing w:after="60"/>
              <w:outlineLvl w:val="1"/>
              <w:rPr>
                <w:b/>
                <w:sz w:val="24"/>
                <w:szCs w:val="24"/>
              </w:rPr>
            </w:pPr>
            <w:r>
              <w:rPr>
                <w:b/>
                <w:sz w:val="24"/>
                <w:szCs w:val="24"/>
              </w:rPr>
              <w:t>Заведующей СДК</w:t>
            </w:r>
          </w:p>
        </w:tc>
        <w:tc>
          <w:tcPr>
            <w:tcW w:w="2644" w:type="dxa"/>
          </w:tcPr>
          <w:p w:rsidR="00D23EF7" w:rsidRPr="00D23EF7" w:rsidRDefault="00D23EF7" w:rsidP="00D23EF7">
            <w:pPr>
              <w:spacing w:after="60"/>
              <w:outlineLvl w:val="1"/>
              <w:rPr>
                <w:sz w:val="24"/>
                <w:szCs w:val="24"/>
              </w:rPr>
            </w:pPr>
            <w:r w:rsidRPr="00D23EF7">
              <w:rPr>
                <w:sz w:val="24"/>
                <w:szCs w:val="24"/>
              </w:rPr>
              <w:t>Критерии назначения и снятия надбавки</w:t>
            </w:r>
          </w:p>
          <w:p w:rsidR="00593FBD" w:rsidRPr="00654387" w:rsidRDefault="00D23EF7" w:rsidP="00D23EF7">
            <w:pPr>
              <w:spacing w:after="60"/>
              <w:outlineLvl w:val="1"/>
              <w:rPr>
                <w:sz w:val="24"/>
                <w:szCs w:val="24"/>
              </w:rPr>
            </w:pPr>
            <w:r w:rsidRPr="00D23EF7">
              <w:rPr>
                <w:sz w:val="24"/>
                <w:szCs w:val="24"/>
              </w:rPr>
              <w:t>за качество и высокие результаты выполняемых работ</w:t>
            </w:r>
          </w:p>
        </w:tc>
        <w:tc>
          <w:tcPr>
            <w:tcW w:w="1724" w:type="dxa"/>
          </w:tcPr>
          <w:p w:rsidR="00593FBD" w:rsidRPr="00654387" w:rsidRDefault="00593FBD" w:rsidP="00784133">
            <w:pPr>
              <w:rPr>
                <w:sz w:val="24"/>
                <w:szCs w:val="24"/>
              </w:rPr>
            </w:pPr>
            <w:r w:rsidRPr="00F74E96">
              <w:rPr>
                <w:b/>
                <w:sz w:val="24"/>
                <w:szCs w:val="24"/>
              </w:rPr>
              <w:t xml:space="preserve">До  </w:t>
            </w:r>
            <w:r w:rsidR="006D73C4">
              <w:rPr>
                <w:b/>
                <w:sz w:val="24"/>
                <w:szCs w:val="24"/>
              </w:rPr>
              <w:t>5</w:t>
            </w:r>
            <w:r>
              <w:rPr>
                <w:b/>
                <w:sz w:val="24"/>
                <w:szCs w:val="24"/>
              </w:rPr>
              <w:t>0</w:t>
            </w:r>
            <w:r w:rsidRPr="00F74E96">
              <w:rPr>
                <w:b/>
                <w:sz w:val="24"/>
                <w:szCs w:val="24"/>
              </w:rPr>
              <w:t>%</w:t>
            </w:r>
            <w:r w:rsidRPr="00654387">
              <w:rPr>
                <w:sz w:val="24"/>
                <w:szCs w:val="24"/>
              </w:rPr>
              <w:t xml:space="preserve"> к должностному окладу </w:t>
            </w:r>
          </w:p>
          <w:p w:rsidR="00593FBD" w:rsidRPr="00654387" w:rsidRDefault="00593FBD" w:rsidP="00784133">
            <w:pPr>
              <w:rPr>
                <w:sz w:val="24"/>
                <w:szCs w:val="24"/>
              </w:rPr>
            </w:pPr>
          </w:p>
        </w:tc>
        <w:tc>
          <w:tcPr>
            <w:tcW w:w="1677" w:type="dxa"/>
          </w:tcPr>
          <w:p w:rsidR="00593FBD" w:rsidRPr="00654387" w:rsidRDefault="00593FBD" w:rsidP="00784133">
            <w:pPr>
              <w:pStyle w:val="a3"/>
              <w:jc w:val="both"/>
              <w:rPr>
                <w:rFonts w:ascii="Times New Roman" w:hAnsi="Times New Roman"/>
                <w:color w:val="000000"/>
              </w:rPr>
            </w:pPr>
            <w:r w:rsidRPr="00654387">
              <w:rPr>
                <w:rFonts w:ascii="Times New Roman" w:hAnsi="Times New Roman"/>
              </w:rPr>
              <w:t>Период оценки</w:t>
            </w:r>
          </w:p>
        </w:tc>
        <w:tc>
          <w:tcPr>
            <w:tcW w:w="1744" w:type="dxa"/>
          </w:tcPr>
          <w:p w:rsidR="00593FBD" w:rsidRPr="00654387" w:rsidRDefault="00593FBD" w:rsidP="00784133">
            <w:pPr>
              <w:pStyle w:val="a3"/>
              <w:jc w:val="both"/>
              <w:rPr>
                <w:rFonts w:ascii="Times New Roman" w:hAnsi="Times New Roman"/>
                <w:color w:val="000000"/>
              </w:rPr>
            </w:pPr>
            <w:r w:rsidRPr="00654387">
              <w:t>Сроки выплат</w:t>
            </w:r>
          </w:p>
        </w:tc>
      </w:tr>
      <w:tr w:rsidR="00593FBD" w:rsidTr="00086C19">
        <w:trPr>
          <w:trHeight w:val="1393"/>
        </w:trPr>
        <w:tc>
          <w:tcPr>
            <w:tcW w:w="2950" w:type="dxa"/>
          </w:tcPr>
          <w:p w:rsidR="00086C19" w:rsidRPr="00086C19" w:rsidRDefault="00086C19" w:rsidP="00086C19">
            <w:pPr>
              <w:rPr>
                <w:sz w:val="24"/>
                <w:szCs w:val="24"/>
              </w:rPr>
            </w:pPr>
            <w:r w:rsidRPr="00086C19">
              <w:rPr>
                <w:sz w:val="24"/>
                <w:szCs w:val="24"/>
              </w:rPr>
              <w:lastRenderedPageBreak/>
              <w:t>Число проведенных культурно-досуговых мероприятий</w:t>
            </w:r>
          </w:p>
          <w:p w:rsidR="00086C19" w:rsidRDefault="00086C19" w:rsidP="00086C19">
            <w:pPr>
              <w:rPr>
                <w:sz w:val="24"/>
                <w:szCs w:val="24"/>
              </w:rPr>
            </w:pPr>
          </w:p>
          <w:p w:rsidR="00593FBD" w:rsidRPr="00086C19" w:rsidRDefault="00593FBD" w:rsidP="00086C19">
            <w:pPr>
              <w:tabs>
                <w:tab w:val="left" w:pos="2025"/>
              </w:tabs>
              <w:rPr>
                <w:sz w:val="24"/>
                <w:szCs w:val="24"/>
              </w:rPr>
            </w:pPr>
          </w:p>
        </w:tc>
        <w:tc>
          <w:tcPr>
            <w:tcW w:w="2644" w:type="dxa"/>
          </w:tcPr>
          <w:p w:rsidR="00086C19" w:rsidRPr="00086C19" w:rsidRDefault="00086C19" w:rsidP="00086C19">
            <w:pPr>
              <w:spacing w:after="60"/>
              <w:outlineLvl w:val="1"/>
              <w:rPr>
                <w:sz w:val="24"/>
                <w:szCs w:val="24"/>
              </w:rPr>
            </w:pPr>
            <w:r w:rsidRPr="00086C19">
              <w:rPr>
                <w:sz w:val="24"/>
                <w:szCs w:val="24"/>
              </w:rPr>
              <w:t xml:space="preserve">- 100% показателя </w:t>
            </w:r>
          </w:p>
          <w:p w:rsidR="00086C19" w:rsidRDefault="00086C19" w:rsidP="00086C19">
            <w:pPr>
              <w:spacing w:after="60"/>
              <w:outlineLvl w:val="1"/>
              <w:rPr>
                <w:sz w:val="24"/>
                <w:szCs w:val="24"/>
              </w:rPr>
            </w:pPr>
            <w:r w:rsidRPr="00086C19">
              <w:rPr>
                <w:sz w:val="24"/>
                <w:szCs w:val="24"/>
              </w:rPr>
              <w:t>- менее 100%</w:t>
            </w:r>
          </w:p>
          <w:p w:rsidR="00086C19" w:rsidRPr="00086C19" w:rsidRDefault="00086C19" w:rsidP="00086C19">
            <w:pPr>
              <w:rPr>
                <w:sz w:val="24"/>
                <w:szCs w:val="24"/>
              </w:rPr>
            </w:pPr>
          </w:p>
          <w:p w:rsidR="00086C19" w:rsidRPr="00086C19" w:rsidRDefault="00086C19" w:rsidP="00086C19">
            <w:pPr>
              <w:rPr>
                <w:sz w:val="24"/>
                <w:szCs w:val="24"/>
              </w:rPr>
            </w:pPr>
          </w:p>
          <w:p w:rsidR="00593FBD" w:rsidRPr="00086C19" w:rsidRDefault="00593FBD" w:rsidP="00086C19">
            <w:pPr>
              <w:rPr>
                <w:sz w:val="24"/>
                <w:szCs w:val="24"/>
              </w:rPr>
            </w:pPr>
          </w:p>
        </w:tc>
        <w:tc>
          <w:tcPr>
            <w:tcW w:w="1724" w:type="dxa"/>
          </w:tcPr>
          <w:p w:rsidR="00593FBD" w:rsidRPr="00784133" w:rsidRDefault="00593FBD" w:rsidP="000414C2">
            <w:pPr>
              <w:jc w:val="center"/>
              <w:rPr>
                <w:sz w:val="24"/>
                <w:szCs w:val="24"/>
              </w:rPr>
            </w:pPr>
          </w:p>
          <w:p w:rsidR="00086C19" w:rsidRDefault="00496A10" w:rsidP="00086C19">
            <w:pPr>
              <w:jc w:val="center"/>
              <w:rPr>
                <w:sz w:val="24"/>
                <w:szCs w:val="24"/>
              </w:rPr>
            </w:pPr>
            <w:r>
              <w:rPr>
                <w:sz w:val="24"/>
                <w:szCs w:val="24"/>
              </w:rPr>
              <w:t>20%</w:t>
            </w:r>
          </w:p>
          <w:p w:rsidR="00496A10" w:rsidRDefault="00496A10" w:rsidP="00086C19">
            <w:pPr>
              <w:jc w:val="center"/>
              <w:rPr>
                <w:sz w:val="24"/>
                <w:szCs w:val="24"/>
              </w:rPr>
            </w:pPr>
            <w:r>
              <w:rPr>
                <w:sz w:val="24"/>
                <w:szCs w:val="24"/>
              </w:rPr>
              <w:t>0%</w:t>
            </w:r>
          </w:p>
          <w:p w:rsidR="00086C19" w:rsidRPr="00086C19" w:rsidRDefault="00086C19" w:rsidP="00086C19">
            <w:pPr>
              <w:rPr>
                <w:sz w:val="24"/>
                <w:szCs w:val="24"/>
              </w:rPr>
            </w:pPr>
          </w:p>
          <w:p w:rsidR="00086C19" w:rsidRPr="00086C19" w:rsidRDefault="00086C19" w:rsidP="00086C19">
            <w:pPr>
              <w:rPr>
                <w:sz w:val="24"/>
                <w:szCs w:val="24"/>
              </w:rPr>
            </w:pPr>
          </w:p>
          <w:p w:rsidR="00593FBD" w:rsidRPr="00086C19" w:rsidRDefault="00593FBD" w:rsidP="00086C19">
            <w:pPr>
              <w:rPr>
                <w:sz w:val="24"/>
                <w:szCs w:val="24"/>
              </w:rPr>
            </w:pPr>
          </w:p>
        </w:tc>
        <w:tc>
          <w:tcPr>
            <w:tcW w:w="1677" w:type="dxa"/>
          </w:tcPr>
          <w:p w:rsidR="00593FBD" w:rsidRDefault="00593FBD" w:rsidP="00F96990">
            <w:pPr>
              <w:pStyle w:val="a3"/>
              <w:jc w:val="both"/>
              <w:rPr>
                <w:rFonts w:ascii="Times New Roman" w:hAnsi="Times New Roman"/>
                <w:color w:val="000000"/>
              </w:rPr>
            </w:pPr>
            <w:r w:rsidRPr="00124CE6">
              <w:rPr>
                <w:rFonts w:ascii="Times New Roman" w:hAnsi="Times New Roman"/>
                <w:color w:val="000000"/>
              </w:rPr>
              <w:t>Ежемесячно</w:t>
            </w:r>
          </w:p>
          <w:p w:rsidR="00593FBD" w:rsidRPr="00593FBD" w:rsidRDefault="00593FBD" w:rsidP="00593FBD"/>
          <w:p w:rsidR="00593FBD" w:rsidRPr="00593FBD" w:rsidRDefault="00593FBD" w:rsidP="00593FBD"/>
          <w:p w:rsidR="00593FBD" w:rsidRPr="00593FBD" w:rsidRDefault="00593FBD" w:rsidP="00593FBD"/>
          <w:p w:rsidR="00593FBD" w:rsidRPr="00593FBD" w:rsidRDefault="00593FBD" w:rsidP="00593FBD"/>
          <w:p w:rsidR="00593FBD" w:rsidRPr="00A238A1" w:rsidRDefault="00593FBD" w:rsidP="00A238A1"/>
        </w:tc>
        <w:tc>
          <w:tcPr>
            <w:tcW w:w="1744" w:type="dxa"/>
          </w:tcPr>
          <w:p w:rsidR="00593FBD" w:rsidRDefault="00593FBD" w:rsidP="00F96990">
            <w:pPr>
              <w:pStyle w:val="a3"/>
              <w:jc w:val="both"/>
              <w:rPr>
                <w:rFonts w:ascii="Times New Roman" w:hAnsi="Times New Roman"/>
                <w:color w:val="000000"/>
              </w:rPr>
            </w:pPr>
            <w:r w:rsidRPr="00124CE6">
              <w:rPr>
                <w:rFonts w:ascii="Times New Roman" w:hAnsi="Times New Roman"/>
                <w:color w:val="000000"/>
              </w:rPr>
              <w:t>Ежемесячно</w:t>
            </w:r>
          </w:p>
          <w:p w:rsidR="00593FBD" w:rsidRPr="00593FBD" w:rsidRDefault="00593FBD" w:rsidP="00593FBD"/>
          <w:p w:rsidR="00593FBD" w:rsidRPr="00593FBD" w:rsidRDefault="00593FBD" w:rsidP="00593FBD"/>
          <w:p w:rsidR="00593FBD" w:rsidRPr="00593FBD" w:rsidRDefault="00593FBD" w:rsidP="00593FBD"/>
          <w:p w:rsidR="00086C19" w:rsidRDefault="00086C19" w:rsidP="00593FBD"/>
          <w:p w:rsidR="00593FBD" w:rsidRPr="00086C19" w:rsidRDefault="00593FBD" w:rsidP="00086C19"/>
        </w:tc>
      </w:tr>
      <w:tr w:rsidR="00496A10" w:rsidTr="00932646">
        <w:trPr>
          <w:trHeight w:val="1980"/>
        </w:trPr>
        <w:tc>
          <w:tcPr>
            <w:tcW w:w="2950" w:type="dxa"/>
          </w:tcPr>
          <w:p w:rsidR="00496A10" w:rsidRPr="00086C19" w:rsidRDefault="00496A10" w:rsidP="00086C19">
            <w:pPr>
              <w:rPr>
                <w:sz w:val="24"/>
                <w:szCs w:val="24"/>
              </w:rPr>
            </w:pPr>
          </w:p>
          <w:p w:rsidR="00496A10" w:rsidRPr="00086C19" w:rsidRDefault="00496A10" w:rsidP="00496A10">
            <w:pPr>
              <w:tabs>
                <w:tab w:val="left" w:pos="8222"/>
              </w:tabs>
              <w:ind w:right="-58"/>
              <w:jc w:val="both"/>
              <w:rPr>
                <w:rFonts w:eastAsiaTheme="minorEastAsia"/>
                <w:sz w:val="24"/>
                <w:szCs w:val="24"/>
              </w:rPr>
            </w:pPr>
            <w:r w:rsidRPr="00086C19">
              <w:rPr>
                <w:rFonts w:eastAsiaTheme="minorEastAsia"/>
                <w:sz w:val="24"/>
                <w:szCs w:val="24"/>
              </w:rPr>
              <w:t>Количество участников культурно - досуговых мероприятий</w:t>
            </w:r>
          </w:p>
          <w:p w:rsidR="00496A10" w:rsidRPr="00086C19" w:rsidRDefault="00496A10" w:rsidP="00086C19">
            <w:pPr>
              <w:tabs>
                <w:tab w:val="left" w:pos="2025"/>
              </w:tabs>
              <w:rPr>
                <w:sz w:val="24"/>
                <w:szCs w:val="24"/>
              </w:rPr>
            </w:pPr>
          </w:p>
        </w:tc>
        <w:tc>
          <w:tcPr>
            <w:tcW w:w="2644" w:type="dxa"/>
          </w:tcPr>
          <w:p w:rsidR="00496A10" w:rsidRPr="00086C19" w:rsidRDefault="00496A10" w:rsidP="00496A10">
            <w:pPr>
              <w:spacing w:after="60"/>
              <w:outlineLvl w:val="1"/>
              <w:rPr>
                <w:sz w:val="24"/>
                <w:szCs w:val="24"/>
              </w:rPr>
            </w:pPr>
            <w:r w:rsidRPr="00086C19">
              <w:rPr>
                <w:sz w:val="24"/>
                <w:szCs w:val="24"/>
              </w:rPr>
              <w:t xml:space="preserve">- 100% показателя </w:t>
            </w:r>
          </w:p>
          <w:p w:rsidR="00496A10" w:rsidRDefault="00496A10" w:rsidP="00496A10">
            <w:pPr>
              <w:spacing w:after="60"/>
              <w:outlineLvl w:val="1"/>
              <w:rPr>
                <w:sz w:val="24"/>
                <w:szCs w:val="24"/>
              </w:rPr>
            </w:pPr>
            <w:r w:rsidRPr="00086C19">
              <w:rPr>
                <w:sz w:val="24"/>
                <w:szCs w:val="24"/>
              </w:rPr>
              <w:t>- менее 100%</w:t>
            </w:r>
          </w:p>
          <w:p w:rsidR="00496A10" w:rsidRPr="00086C19" w:rsidRDefault="00496A10" w:rsidP="00496A10">
            <w:pPr>
              <w:rPr>
                <w:sz w:val="24"/>
                <w:szCs w:val="24"/>
              </w:rPr>
            </w:pPr>
          </w:p>
          <w:p w:rsidR="00496A10" w:rsidRPr="00086C19" w:rsidRDefault="00496A10" w:rsidP="00086C19">
            <w:pPr>
              <w:rPr>
                <w:sz w:val="24"/>
                <w:szCs w:val="24"/>
              </w:rPr>
            </w:pPr>
          </w:p>
        </w:tc>
        <w:tc>
          <w:tcPr>
            <w:tcW w:w="1724" w:type="dxa"/>
          </w:tcPr>
          <w:p w:rsidR="00496A10" w:rsidRDefault="00496A10" w:rsidP="00ED25C9">
            <w:pPr>
              <w:jc w:val="center"/>
              <w:rPr>
                <w:sz w:val="24"/>
                <w:szCs w:val="24"/>
              </w:rPr>
            </w:pPr>
            <w:r>
              <w:rPr>
                <w:sz w:val="24"/>
                <w:szCs w:val="24"/>
              </w:rPr>
              <w:t>20%</w:t>
            </w:r>
          </w:p>
          <w:p w:rsidR="00496A10" w:rsidRPr="00086C19" w:rsidRDefault="00496A10" w:rsidP="00ED25C9">
            <w:pPr>
              <w:jc w:val="center"/>
              <w:rPr>
                <w:sz w:val="24"/>
                <w:szCs w:val="24"/>
              </w:rPr>
            </w:pPr>
            <w:r>
              <w:rPr>
                <w:sz w:val="24"/>
                <w:szCs w:val="24"/>
              </w:rPr>
              <w:t>0%</w:t>
            </w:r>
          </w:p>
          <w:p w:rsidR="00496A10" w:rsidRPr="00086C19" w:rsidRDefault="00496A10" w:rsidP="00ED25C9">
            <w:pPr>
              <w:jc w:val="center"/>
              <w:rPr>
                <w:sz w:val="24"/>
                <w:szCs w:val="24"/>
              </w:rPr>
            </w:pPr>
          </w:p>
          <w:p w:rsidR="00496A10" w:rsidRPr="00784133" w:rsidRDefault="00496A10" w:rsidP="00086C19">
            <w:pPr>
              <w:rPr>
                <w:sz w:val="24"/>
                <w:szCs w:val="24"/>
              </w:rPr>
            </w:pPr>
          </w:p>
        </w:tc>
        <w:tc>
          <w:tcPr>
            <w:tcW w:w="1677" w:type="dxa"/>
          </w:tcPr>
          <w:p w:rsidR="00496A10" w:rsidRDefault="00496A10" w:rsidP="00BB45F3">
            <w:pPr>
              <w:pStyle w:val="a3"/>
              <w:jc w:val="both"/>
              <w:rPr>
                <w:rFonts w:ascii="Times New Roman" w:hAnsi="Times New Roman"/>
                <w:color w:val="000000"/>
              </w:rPr>
            </w:pPr>
            <w:r w:rsidRPr="00124CE6">
              <w:rPr>
                <w:rFonts w:ascii="Times New Roman" w:hAnsi="Times New Roman"/>
                <w:color w:val="000000"/>
              </w:rPr>
              <w:t>Ежемесячно</w:t>
            </w:r>
          </w:p>
          <w:p w:rsidR="00496A10" w:rsidRPr="00593FBD" w:rsidRDefault="00496A10" w:rsidP="00BB45F3"/>
          <w:p w:rsidR="00496A10" w:rsidRPr="00593FBD" w:rsidRDefault="00496A10" w:rsidP="00BB45F3"/>
          <w:p w:rsidR="00496A10" w:rsidRPr="00593FBD" w:rsidRDefault="00496A10" w:rsidP="00BB45F3"/>
          <w:p w:rsidR="00496A10" w:rsidRPr="00593FBD" w:rsidRDefault="00496A10" w:rsidP="00BB45F3"/>
          <w:p w:rsidR="00496A10" w:rsidRPr="00A238A1" w:rsidRDefault="00496A10" w:rsidP="00BB45F3"/>
        </w:tc>
        <w:tc>
          <w:tcPr>
            <w:tcW w:w="1744" w:type="dxa"/>
          </w:tcPr>
          <w:p w:rsidR="00496A10" w:rsidRDefault="00496A10" w:rsidP="00BB45F3">
            <w:pPr>
              <w:pStyle w:val="a3"/>
              <w:jc w:val="both"/>
              <w:rPr>
                <w:rFonts w:ascii="Times New Roman" w:hAnsi="Times New Roman"/>
                <w:color w:val="000000"/>
              </w:rPr>
            </w:pPr>
            <w:r w:rsidRPr="00124CE6">
              <w:rPr>
                <w:rFonts w:ascii="Times New Roman" w:hAnsi="Times New Roman"/>
                <w:color w:val="000000"/>
              </w:rPr>
              <w:t>Ежемесячно</w:t>
            </w:r>
          </w:p>
          <w:p w:rsidR="00496A10" w:rsidRPr="00593FBD" w:rsidRDefault="00496A10" w:rsidP="00BB45F3"/>
          <w:p w:rsidR="00496A10" w:rsidRPr="00593FBD" w:rsidRDefault="00496A10" w:rsidP="00BB45F3"/>
          <w:p w:rsidR="00496A10" w:rsidRPr="00593FBD" w:rsidRDefault="00496A10" w:rsidP="00BB45F3"/>
          <w:p w:rsidR="00496A10" w:rsidRDefault="00496A10" w:rsidP="00BB45F3"/>
          <w:p w:rsidR="00496A10" w:rsidRPr="00086C19" w:rsidRDefault="00496A10" w:rsidP="00BB45F3"/>
        </w:tc>
      </w:tr>
      <w:tr w:rsidR="00496A10" w:rsidTr="00593FBD">
        <w:tc>
          <w:tcPr>
            <w:tcW w:w="2950" w:type="dxa"/>
          </w:tcPr>
          <w:p w:rsidR="00496A10" w:rsidRPr="00593FBD" w:rsidRDefault="00496A10" w:rsidP="00932646">
            <w:pPr>
              <w:rPr>
                <w:sz w:val="24"/>
                <w:szCs w:val="24"/>
                <w:lang w:eastAsia="ar-SA"/>
              </w:rPr>
            </w:pPr>
            <w:r w:rsidRPr="00593FBD">
              <w:rPr>
                <w:sz w:val="24"/>
                <w:szCs w:val="24"/>
                <w:lang w:eastAsia="ar-SA"/>
              </w:rPr>
              <w:t xml:space="preserve">Публикации в СМИ и на официальных сайтах </w:t>
            </w:r>
            <w:r>
              <w:rPr>
                <w:sz w:val="24"/>
                <w:szCs w:val="24"/>
                <w:lang w:eastAsia="ar-SA"/>
              </w:rPr>
              <w:t>отчетов прошедших и рекламы предстоящих мероприятий</w:t>
            </w:r>
            <w:r w:rsidRPr="00593FBD">
              <w:rPr>
                <w:sz w:val="24"/>
                <w:szCs w:val="24"/>
                <w:lang w:eastAsia="ar-SA"/>
              </w:rPr>
              <w:t>.</w:t>
            </w:r>
          </w:p>
          <w:p w:rsidR="00496A10" w:rsidRPr="00593FBD" w:rsidRDefault="00496A10" w:rsidP="00932646">
            <w:pPr>
              <w:rPr>
                <w:sz w:val="24"/>
                <w:szCs w:val="24"/>
              </w:rPr>
            </w:pPr>
          </w:p>
        </w:tc>
        <w:tc>
          <w:tcPr>
            <w:tcW w:w="2644" w:type="dxa"/>
          </w:tcPr>
          <w:p w:rsidR="00496A10" w:rsidRPr="00593FBD" w:rsidRDefault="00496A10" w:rsidP="00932646">
            <w:pPr>
              <w:rPr>
                <w:sz w:val="24"/>
                <w:szCs w:val="24"/>
              </w:rPr>
            </w:pPr>
            <w:r w:rsidRPr="00593FBD">
              <w:rPr>
                <w:sz w:val="24"/>
                <w:szCs w:val="24"/>
              </w:rPr>
              <w:t>Наличие публикаций</w:t>
            </w:r>
          </w:p>
          <w:p w:rsidR="00496A10" w:rsidRPr="00593FBD" w:rsidRDefault="00496A10" w:rsidP="00932646">
            <w:pPr>
              <w:rPr>
                <w:sz w:val="24"/>
                <w:szCs w:val="24"/>
              </w:rPr>
            </w:pPr>
            <w:r w:rsidRPr="00593FBD">
              <w:rPr>
                <w:sz w:val="24"/>
                <w:szCs w:val="24"/>
              </w:rPr>
              <w:t>Отсутствие публикаций</w:t>
            </w:r>
          </w:p>
          <w:p w:rsidR="00496A10" w:rsidRPr="00593FBD" w:rsidRDefault="00496A10" w:rsidP="00932646">
            <w:pPr>
              <w:rPr>
                <w:sz w:val="24"/>
                <w:szCs w:val="24"/>
              </w:rPr>
            </w:pPr>
          </w:p>
        </w:tc>
        <w:tc>
          <w:tcPr>
            <w:tcW w:w="1724" w:type="dxa"/>
          </w:tcPr>
          <w:p w:rsidR="00496A10" w:rsidRPr="00784133" w:rsidRDefault="00496A10" w:rsidP="000414C2">
            <w:pPr>
              <w:jc w:val="center"/>
              <w:rPr>
                <w:sz w:val="24"/>
                <w:szCs w:val="24"/>
              </w:rPr>
            </w:pPr>
            <w:r>
              <w:rPr>
                <w:sz w:val="24"/>
                <w:szCs w:val="24"/>
              </w:rPr>
              <w:t>1</w:t>
            </w:r>
            <w:r w:rsidRPr="00784133">
              <w:rPr>
                <w:sz w:val="24"/>
                <w:szCs w:val="24"/>
              </w:rPr>
              <w:t>0 %</w:t>
            </w:r>
          </w:p>
          <w:p w:rsidR="00496A10" w:rsidRPr="00784133" w:rsidRDefault="00496A10" w:rsidP="000414C2">
            <w:pPr>
              <w:jc w:val="center"/>
              <w:rPr>
                <w:sz w:val="24"/>
                <w:szCs w:val="24"/>
              </w:rPr>
            </w:pPr>
            <w:r w:rsidRPr="00784133">
              <w:rPr>
                <w:sz w:val="24"/>
                <w:szCs w:val="24"/>
              </w:rPr>
              <w:t>0%</w:t>
            </w:r>
          </w:p>
        </w:tc>
        <w:tc>
          <w:tcPr>
            <w:tcW w:w="1677" w:type="dxa"/>
          </w:tcPr>
          <w:p w:rsidR="00496A10" w:rsidRPr="00593FBD" w:rsidRDefault="00496A10" w:rsidP="00932646">
            <w:pPr>
              <w:rPr>
                <w:sz w:val="24"/>
                <w:szCs w:val="24"/>
              </w:rPr>
            </w:pPr>
          </w:p>
          <w:p w:rsidR="00496A10" w:rsidRPr="00593FBD" w:rsidRDefault="00496A10" w:rsidP="00932646">
            <w:pPr>
              <w:rPr>
                <w:sz w:val="24"/>
                <w:szCs w:val="24"/>
              </w:rPr>
            </w:pPr>
            <w:r w:rsidRPr="00593FBD">
              <w:rPr>
                <w:sz w:val="24"/>
                <w:szCs w:val="24"/>
              </w:rPr>
              <w:t>Ежемесячно</w:t>
            </w:r>
          </w:p>
          <w:p w:rsidR="00496A10" w:rsidRPr="00593FBD" w:rsidRDefault="00496A10" w:rsidP="00932646">
            <w:pPr>
              <w:rPr>
                <w:sz w:val="24"/>
                <w:szCs w:val="24"/>
              </w:rPr>
            </w:pPr>
          </w:p>
          <w:p w:rsidR="00496A10" w:rsidRPr="00593FBD" w:rsidRDefault="00496A10" w:rsidP="00932646">
            <w:pPr>
              <w:rPr>
                <w:sz w:val="24"/>
                <w:szCs w:val="24"/>
              </w:rPr>
            </w:pPr>
          </w:p>
        </w:tc>
        <w:tc>
          <w:tcPr>
            <w:tcW w:w="1744" w:type="dxa"/>
          </w:tcPr>
          <w:p w:rsidR="00496A10" w:rsidRPr="00593FBD" w:rsidRDefault="00496A10" w:rsidP="00932646">
            <w:pPr>
              <w:rPr>
                <w:sz w:val="24"/>
                <w:szCs w:val="24"/>
              </w:rPr>
            </w:pPr>
          </w:p>
          <w:p w:rsidR="00496A10" w:rsidRPr="00593FBD" w:rsidRDefault="00496A10" w:rsidP="00932646">
            <w:pPr>
              <w:rPr>
                <w:sz w:val="24"/>
                <w:szCs w:val="24"/>
              </w:rPr>
            </w:pPr>
            <w:r w:rsidRPr="00593FBD">
              <w:rPr>
                <w:sz w:val="24"/>
                <w:szCs w:val="24"/>
              </w:rPr>
              <w:t xml:space="preserve">Ежемесячно </w:t>
            </w:r>
          </w:p>
        </w:tc>
      </w:tr>
      <w:tr w:rsidR="00ED25C9" w:rsidTr="00366F63">
        <w:tc>
          <w:tcPr>
            <w:tcW w:w="5594" w:type="dxa"/>
            <w:gridSpan w:val="2"/>
          </w:tcPr>
          <w:p w:rsidR="00ED25C9" w:rsidRPr="00593FBD" w:rsidRDefault="00ED25C9" w:rsidP="00932646">
            <w:pPr>
              <w:rPr>
                <w:sz w:val="24"/>
                <w:szCs w:val="24"/>
              </w:rPr>
            </w:pPr>
            <w:r>
              <w:rPr>
                <w:sz w:val="24"/>
                <w:szCs w:val="24"/>
              </w:rPr>
              <w:t>итого</w:t>
            </w:r>
          </w:p>
        </w:tc>
        <w:tc>
          <w:tcPr>
            <w:tcW w:w="1724" w:type="dxa"/>
          </w:tcPr>
          <w:p w:rsidR="00ED25C9" w:rsidRDefault="00ED25C9" w:rsidP="000414C2">
            <w:pPr>
              <w:jc w:val="center"/>
              <w:rPr>
                <w:sz w:val="24"/>
                <w:szCs w:val="24"/>
              </w:rPr>
            </w:pPr>
            <w:r>
              <w:rPr>
                <w:sz w:val="24"/>
                <w:szCs w:val="24"/>
              </w:rPr>
              <w:t>50%</w:t>
            </w:r>
          </w:p>
        </w:tc>
        <w:tc>
          <w:tcPr>
            <w:tcW w:w="3421" w:type="dxa"/>
            <w:gridSpan w:val="2"/>
          </w:tcPr>
          <w:p w:rsidR="00ED25C9" w:rsidRPr="00593FBD" w:rsidRDefault="00ED25C9" w:rsidP="00932646">
            <w:pPr>
              <w:rPr>
                <w:sz w:val="24"/>
                <w:szCs w:val="24"/>
              </w:rPr>
            </w:pPr>
          </w:p>
        </w:tc>
      </w:tr>
    </w:tbl>
    <w:p w:rsidR="00F96990" w:rsidRDefault="00F96990" w:rsidP="00AE2B7F">
      <w:pPr>
        <w:rPr>
          <w:b/>
        </w:rPr>
      </w:pPr>
    </w:p>
    <w:p w:rsidR="00B46F5C" w:rsidRDefault="00CD1F14" w:rsidP="00B46F5C">
      <w:pPr>
        <w:pStyle w:val="a3"/>
        <w:jc w:val="both"/>
        <w:rPr>
          <w:rFonts w:ascii="Times New Roman" w:hAnsi="Times New Roman"/>
          <w:color w:val="000000"/>
          <w:sz w:val="28"/>
          <w:szCs w:val="28"/>
        </w:rPr>
      </w:pPr>
      <w:r>
        <w:rPr>
          <w:rFonts w:ascii="Times New Roman" w:hAnsi="Times New Roman"/>
          <w:color w:val="000000"/>
          <w:sz w:val="28"/>
          <w:szCs w:val="28"/>
        </w:rPr>
        <w:t>5.5</w:t>
      </w:r>
      <w:r w:rsidR="00B46F5C" w:rsidRPr="0029558E">
        <w:rPr>
          <w:rFonts w:ascii="Times New Roman" w:hAnsi="Times New Roman"/>
          <w:color w:val="000000"/>
          <w:sz w:val="28"/>
          <w:szCs w:val="28"/>
        </w:rPr>
        <w:t>.</w:t>
      </w:r>
      <w:r w:rsidR="008A1E7C">
        <w:rPr>
          <w:rFonts w:ascii="Times New Roman" w:hAnsi="Times New Roman"/>
          <w:color w:val="000000"/>
          <w:sz w:val="28"/>
          <w:szCs w:val="28"/>
        </w:rPr>
        <w:t xml:space="preserve"> </w:t>
      </w:r>
      <w:r w:rsidR="00386EEC">
        <w:rPr>
          <w:rFonts w:ascii="Times New Roman" w:hAnsi="Times New Roman"/>
          <w:color w:val="000000"/>
          <w:sz w:val="28"/>
          <w:szCs w:val="28"/>
        </w:rPr>
        <w:t>Р</w:t>
      </w:r>
      <w:r w:rsidR="00B46F5C" w:rsidRPr="0029558E">
        <w:rPr>
          <w:rFonts w:ascii="Times New Roman" w:hAnsi="Times New Roman"/>
          <w:color w:val="000000"/>
          <w:sz w:val="28"/>
          <w:szCs w:val="28"/>
        </w:rPr>
        <w:t xml:space="preserve">аботникам </w:t>
      </w:r>
      <w:r w:rsidR="00496A10">
        <w:rPr>
          <w:rFonts w:ascii="Times New Roman" w:hAnsi="Times New Roman"/>
          <w:color w:val="000000"/>
          <w:sz w:val="28"/>
          <w:szCs w:val="28"/>
        </w:rPr>
        <w:t xml:space="preserve">может предоставляться единовременная </w:t>
      </w:r>
      <w:r w:rsidR="008921F0">
        <w:rPr>
          <w:rFonts w:ascii="Times New Roman" w:hAnsi="Times New Roman"/>
          <w:color w:val="000000"/>
          <w:sz w:val="28"/>
          <w:szCs w:val="28"/>
        </w:rPr>
        <w:t>премия</w:t>
      </w:r>
      <w:r w:rsidR="00B46F5C" w:rsidRPr="0029558E">
        <w:rPr>
          <w:rFonts w:ascii="Times New Roman" w:hAnsi="Times New Roman"/>
          <w:color w:val="000000"/>
          <w:sz w:val="28"/>
          <w:szCs w:val="28"/>
        </w:rPr>
        <w:t xml:space="preserve"> за выполнен</w:t>
      </w:r>
      <w:r w:rsidR="00386EEC">
        <w:rPr>
          <w:rFonts w:ascii="Times New Roman" w:hAnsi="Times New Roman"/>
          <w:color w:val="000000"/>
          <w:sz w:val="28"/>
          <w:szCs w:val="28"/>
        </w:rPr>
        <w:t xml:space="preserve">ие важных и ответственных работ в </w:t>
      </w:r>
      <w:r w:rsidR="00386EEC" w:rsidRPr="0029558E">
        <w:rPr>
          <w:rFonts w:ascii="Times New Roman" w:hAnsi="Times New Roman"/>
          <w:color w:val="000000"/>
          <w:sz w:val="28"/>
          <w:szCs w:val="28"/>
        </w:rPr>
        <w:t xml:space="preserve"> пределах утверждённого фонда</w:t>
      </w:r>
      <w:r w:rsidR="00386EEC">
        <w:rPr>
          <w:rFonts w:ascii="Times New Roman" w:hAnsi="Times New Roman"/>
          <w:color w:val="000000"/>
          <w:sz w:val="28"/>
          <w:szCs w:val="28"/>
        </w:rPr>
        <w:t>.</w:t>
      </w:r>
    </w:p>
    <w:p w:rsidR="00335812" w:rsidRPr="00335812" w:rsidRDefault="00CD1F14" w:rsidP="00335812">
      <w:pPr>
        <w:pStyle w:val="a3"/>
        <w:jc w:val="both"/>
        <w:rPr>
          <w:rFonts w:ascii="Times New Roman" w:hAnsi="Times New Roman"/>
          <w:color w:val="000000"/>
          <w:sz w:val="28"/>
          <w:szCs w:val="28"/>
        </w:rPr>
      </w:pPr>
      <w:r>
        <w:rPr>
          <w:rFonts w:ascii="Times New Roman" w:hAnsi="Times New Roman"/>
          <w:color w:val="000000"/>
          <w:sz w:val="28"/>
          <w:szCs w:val="28"/>
        </w:rPr>
        <w:t>5.6</w:t>
      </w:r>
      <w:r w:rsidR="00335812">
        <w:rPr>
          <w:rFonts w:ascii="Times New Roman" w:hAnsi="Times New Roman"/>
          <w:color w:val="000000"/>
          <w:sz w:val="28"/>
          <w:szCs w:val="28"/>
        </w:rPr>
        <w:t>. В случае, когда</w:t>
      </w:r>
      <w:r w:rsidR="00335812" w:rsidRPr="00335812">
        <w:rPr>
          <w:rFonts w:ascii="Times New Roman" w:hAnsi="Times New Roman"/>
          <w:color w:val="000000"/>
          <w:sz w:val="28"/>
          <w:szCs w:val="28"/>
        </w:rPr>
        <w:t xml:space="preserve"> объем выплат стимулирующего характера в месяц (</w:t>
      </w:r>
      <w:proofErr w:type="spellStart"/>
      <w:r w:rsidR="00335812" w:rsidRPr="00335812">
        <w:rPr>
          <w:rFonts w:ascii="Times New Roman" w:hAnsi="Times New Roman"/>
          <w:color w:val="000000"/>
          <w:sz w:val="28"/>
          <w:szCs w:val="28"/>
        </w:rPr>
        <w:t>Фнв</w:t>
      </w:r>
      <w:proofErr w:type="spellEnd"/>
      <w:r w:rsidR="00335812" w:rsidRPr="00335812">
        <w:rPr>
          <w:rFonts w:ascii="Times New Roman" w:hAnsi="Times New Roman"/>
          <w:color w:val="000000"/>
          <w:sz w:val="28"/>
          <w:szCs w:val="28"/>
        </w:rPr>
        <w:t xml:space="preserve">) превышает месячный фонд оплаты труда учреждения (Фот) за минусом месячного фонда гарантированных выплат (выплат по окладам и компенсационных выплат – </w:t>
      </w:r>
      <w:proofErr w:type="spellStart"/>
      <w:r w:rsidR="00335812" w:rsidRPr="00335812">
        <w:rPr>
          <w:rFonts w:ascii="Times New Roman" w:hAnsi="Times New Roman"/>
          <w:color w:val="000000"/>
          <w:sz w:val="28"/>
          <w:szCs w:val="28"/>
        </w:rPr>
        <w:t>Фгв</w:t>
      </w:r>
      <w:proofErr w:type="spellEnd"/>
      <w:r w:rsidR="00335812" w:rsidRPr="00335812">
        <w:rPr>
          <w:rFonts w:ascii="Times New Roman" w:hAnsi="Times New Roman"/>
          <w:color w:val="000000"/>
          <w:sz w:val="28"/>
          <w:szCs w:val="28"/>
        </w:rPr>
        <w:t>), производится пропорциональное уменьшение выплат стимулирующего характера всем работникам учреждения в соответствии с поправочным коэффициентом (Ку), который рассчитывается по формуле:</w:t>
      </w:r>
    </w:p>
    <w:p w:rsidR="00B46F5C" w:rsidRDefault="00335812" w:rsidP="00335812">
      <w:pPr>
        <w:pStyle w:val="a3"/>
        <w:jc w:val="both"/>
        <w:rPr>
          <w:rFonts w:ascii="Times New Roman" w:hAnsi="Times New Roman"/>
          <w:color w:val="000000"/>
          <w:sz w:val="28"/>
          <w:szCs w:val="28"/>
        </w:rPr>
      </w:pPr>
      <w:r w:rsidRPr="00335812">
        <w:rPr>
          <w:rFonts w:ascii="Times New Roman" w:hAnsi="Times New Roman"/>
          <w:color w:val="000000"/>
          <w:sz w:val="28"/>
          <w:szCs w:val="28"/>
        </w:rPr>
        <w:t>Ку = (Фот-</w:t>
      </w:r>
      <w:proofErr w:type="spellStart"/>
      <w:r w:rsidRPr="00335812">
        <w:rPr>
          <w:rFonts w:ascii="Times New Roman" w:hAnsi="Times New Roman"/>
          <w:color w:val="000000"/>
          <w:sz w:val="28"/>
          <w:szCs w:val="28"/>
        </w:rPr>
        <w:t>Фгв</w:t>
      </w:r>
      <w:proofErr w:type="spellEnd"/>
      <w:r w:rsidRPr="00335812">
        <w:rPr>
          <w:rFonts w:ascii="Times New Roman" w:hAnsi="Times New Roman"/>
          <w:color w:val="000000"/>
          <w:sz w:val="28"/>
          <w:szCs w:val="28"/>
        </w:rPr>
        <w:t>)/</w:t>
      </w:r>
      <w:proofErr w:type="spellStart"/>
      <w:r w:rsidRPr="00335812">
        <w:rPr>
          <w:rFonts w:ascii="Times New Roman" w:hAnsi="Times New Roman"/>
          <w:color w:val="000000"/>
          <w:sz w:val="28"/>
          <w:szCs w:val="28"/>
        </w:rPr>
        <w:t>Фнв</w:t>
      </w:r>
      <w:proofErr w:type="spellEnd"/>
    </w:p>
    <w:p w:rsidR="00BB45F3" w:rsidRPr="005B33C6" w:rsidRDefault="005B33C6" w:rsidP="00BB45F3">
      <w:pPr>
        <w:pStyle w:val="Pa7"/>
        <w:spacing w:before="340" w:after="100"/>
        <w:ind w:left="280" w:right="280"/>
        <w:jc w:val="center"/>
        <w:rPr>
          <w:rFonts w:ascii="Times New Roman" w:hAnsi="Times New Roman" w:cs="Times New Roman"/>
          <w:b/>
          <w:sz w:val="28"/>
          <w:szCs w:val="28"/>
        </w:rPr>
      </w:pPr>
      <w:r w:rsidRPr="005B33C6">
        <w:rPr>
          <w:rFonts w:ascii="Times New Roman" w:hAnsi="Times New Roman" w:cs="Times New Roman"/>
          <w:b/>
          <w:sz w:val="28"/>
          <w:szCs w:val="28"/>
        </w:rPr>
        <w:t>6</w:t>
      </w:r>
      <w:r w:rsidR="00BB45F3" w:rsidRPr="005B33C6">
        <w:rPr>
          <w:rFonts w:ascii="Times New Roman" w:hAnsi="Times New Roman" w:cs="Times New Roman"/>
          <w:b/>
          <w:sz w:val="28"/>
          <w:szCs w:val="28"/>
        </w:rPr>
        <w:t xml:space="preserve">. НАЧИСЛЕНИЕ И ВЫПЛАТА ЗАРАБОТНОЙ ПЛАТЫ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w:t>
      </w:r>
      <w:r w:rsidR="00BB45F3" w:rsidRPr="005B33C6">
        <w:rPr>
          <w:rFonts w:ascii="Times New Roman" w:hAnsi="Times New Roman" w:cs="Times New Roman"/>
          <w:sz w:val="28"/>
          <w:szCs w:val="28"/>
        </w:rPr>
        <w:t>.1. Заработная плата начисляется работникам в размере и порядке, предусмот</w:t>
      </w:r>
      <w:r>
        <w:rPr>
          <w:rFonts w:ascii="Times New Roman" w:hAnsi="Times New Roman" w:cs="Times New Roman"/>
          <w:sz w:val="28"/>
          <w:szCs w:val="28"/>
        </w:rPr>
        <w:softHyphen/>
        <w:t>ренном</w:t>
      </w:r>
      <w:r w:rsidR="00BB45F3" w:rsidRPr="005B33C6">
        <w:rPr>
          <w:rFonts w:ascii="Times New Roman" w:hAnsi="Times New Roman" w:cs="Times New Roman"/>
          <w:sz w:val="28"/>
          <w:szCs w:val="28"/>
        </w:rPr>
        <w:t xml:space="preserve"> настоящим Положением.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w:t>
      </w:r>
      <w:r w:rsidR="00BB45F3" w:rsidRPr="005B33C6">
        <w:rPr>
          <w:rFonts w:ascii="Times New Roman" w:hAnsi="Times New Roman" w:cs="Times New Roman"/>
          <w:sz w:val="28"/>
          <w:szCs w:val="28"/>
        </w:rPr>
        <w:t>.2. Основанием для начисления заработной платы являются: штатное расписание, трудовой договор, табель учета рабочего времени и приказы, утвержденные руко</w:t>
      </w:r>
      <w:r w:rsidR="00BB45F3" w:rsidRPr="005B33C6">
        <w:rPr>
          <w:rFonts w:ascii="Times New Roman" w:hAnsi="Times New Roman" w:cs="Times New Roman"/>
          <w:sz w:val="28"/>
          <w:szCs w:val="28"/>
        </w:rPr>
        <w:softHyphen/>
        <w:t xml:space="preserve">водителем учреждения.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w:t>
      </w:r>
      <w:r w:rsidR="00BB45F3" w:rsidRPr="005B33C6">
        <w:rPr>
          <w:rFonts w:ascii="Times New Roman" w:hAnsi="Times New Roman" w:cs="Times New Roman"/>
          <w:sz w:val="28"/>
          <w:szCs w:val="28"/>
        </w:rPr>
        <w:t>.3. Табели</w:t>
      </w:r>
      <w:r>
        <w:rPr>
          <w:rFonts w:ascii="Times New Roman" w:hAnsi="Times New Roman" w:cs="Times New Roman"/>
          <w:sz w:val="28"/>
          <w:szCs w:val="28"/>
        </w:rPr>
        <w:t xml:space="preserve"> учета рабочего времени заполняе</w:t>
      </w:r>
      <w:r w:rsidR="00BB45F3" w:rsidRPr="005B33C6">
        <w:rPr>
          <w:rFonts w:ascii="Times New Roman" w:hAnsi="Times New Roman" w:cs="Times New Roman"/>
          <w:sz w:val="28"/>
          <w:szCs w:val="28"/>
        </w:rPr>
        <w:t xml:space="preserve">т и </w:t>
      </w:r>
      <w:r>
        <w:rPr>
          <w:rFonts w:ascii="Times New Roman" w:hAnsi="Times New Roman" w:cs="Times New Roman"/>
          <w:sz w:val="28"/>
          <w:szCs w:val="28"/>
        </w:rPr>
        <w:t>подписывает директор КДЦ.</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w:t>
      </w:r>
      <w:r w:rsidR="00BB45F3" w:rsidRPr="005B33C6">
        <w:rPr>
          <w:rFonts w:ascii="Times New Roman" w:hAnsi="Times New Roman" w:cs="Times New Roman"/>
          <w:sz w:val="28"/>
          <w:szCs w:val="28"/>
        </w:rPr>
        <w:t xml:space="preserve">.4. Работникам, проработавшим неполный рабочий период, заработная плата начисляется за фактически отработанное время.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w:t>
      </w:r>
      <w:r w:rsidR="00BB45F3" w:rsidRPr="005B33C6">
        <w:rPr>
          <w:rFonts w:ascii="Times New Roman" w:hAnsi="Times New Roman" w:cs="Times New Roman"/>
          <w:sz w:val="28"/>
          <w:szCs w:val="28"/>
        </w:rPr>
        <w:t xml:space="preserve">.5.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 (виду работ).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lastRenderedPageBreak/>
        <w:t>6</w:t>
      </w:r>
      <w:r w:rsidR="00BB45F3" w:rsidRPr="005B33C6">
        <w:rPr>
          <w:rFonts w:ascii="Times New Roman" w:hAnsi="Times New Roman" w:cs="Times New Roman"/>
          <w:sz w:val="28"/>
          <w:szCs w:val="28"/>
        </w:rPr>
        <w:t xml:space="preserve">.6. Заработная плата выплачивается работникам </w:t>
      </w:r>
      <w:r>
        <w:rPr>
          <w:rFonts w:ascii="Times New Roman" w:hAnsi="Times New Roman" w:cs="Times New Roman"/>
          <w:sz w:val="28"/>
          <w:szCs w:val="28"/>
        </w:rPr>
        <w:t>путем пере</w:t>
      </w:r>
      <w:r>
        <w:rPr>
          <w:rFonts w:ascii="Times New Roman" w:hAnsi="Times New Roman" w:cs="Times New Roman"/>
          <w:sz w:val="28"/>
          <w:szCs w:val="28"/>
        </w:rPr>
        <w:softHyphen/>
        <w:t>числения</w:t>
      </w:r>
      <w:r w:rsidR="00BB45F3" w:rsidRPr="005B33C6">
        <w:rPr>
          <w:rFonts w:ascii="Times New Roman" w:hAnsi="Times New Roman" w:cs="Times New Roman"/>
          <w:sz w:val="28"/>
          <w:szCs w:val="28"/>
        </w:rPr>
        <w:t xml:space="preserve"> на указанный работником счет в банке на условиях, предусмотренных трудовым договором.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w:t>
      </w:r>
      <w:r w:rsidR="00BB45F3" w:rsidRPr="005B33C6">
        <w:rPr>
          <w:rFonts w:ascii="Times New Roman" w:hAnsi="Times New Roman" w:cs="Times New Roman"/>
          <w:sz w:val="28"/>
          <w:szCs w:val="28"/>
        </w:rPr>
        <w:t>.7. Перед выплатой заработной платы каждому работнику выдается расчетный лист с указанием составных частей заработной платы, причитающейся ему за соответ</w:t>
      </w:r>
      <w:r w:rsidR="00BB45F3" w:rsidRPr="005B33C6">
        <w:rPr>
          <w:rFonts w:ascii="Times New Roman" w:hAnsi="Times New Roman" w:cs="Times New Roman"/>
          <w:sz w:val="28"/>
          <w:szCs w:val="28"/>
        </w:rPr>
        <w:softHyphen/>
        <w:t xml:space="preserve">ствующий период, с указанием размера и оснований произведенных удержаний, а также общей денежной суммы, подлежащей выплате.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6.8</w:t>
      </w:r>
      <w:r w:rsidR="00BB45F3" w:rsidRPr="005B33C6">
        <w:rPr>
          <w:rFonts w:ascii="Times New Roman" w:hAnsi="Times New Roman" w:cs="Times New Roman"/>
          <w:sz w:val="28"/>
          <w:szCs w:val="28"/>
        </w:rPr>
        <w:t xml:space="preserve">. Удержания из заработной платы работника производятся только в случаях, предусмотренных Трудовым кодексом и иными федеральными законами, а также по заявлению работника.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6.9</w:t>
      </w:r>
      <w:r w:rsidR="00BB45F3" w:rsidRPr="005B33C6">
        <w:rPr>
          <w:rFonts w:ascii="Times New Roman" w:hAnsi="Times New Roman" w:cs="Times New Roman"/>
          <w:sz w:val="28"/>
          <w:szCs w:val="28"/>
        </w:rPr>
        <w:t xml:space="preserve">. Справки о размере заработной платы, начислениях и удержаниях из нее выдаются только лично работнику, либо иному лицу по доверенности работника, заверенной руководителем учреждения, либо нотариально.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6.10</w:t>
      </w:r>
      <w:r w:rsidR="00BB45F3" w:rsidRPr="005B33C6">
        <w:rPr>
          <w:rFonts w:ascii="Times New Roman" w:hAnsi="Times New Roman" w:cs="Times New Roman"/>
          <w:sz w:val="28"/>
          <w:szCs w:val="28"/>
        </w:rPr>
        <w:t>. Оплата отпуска работникам производится не позднее</w:t>
      </w:r>
      <w:r w:rsidR="006C6E4D">
        <w:rPr>
          <w:rFonts w:ascii="Times New Roman" w:hAnsi="Times New Roman" w:cs="Times New Roman"/>
          <w:sz w:val="28"/>
          <w:szCs w:val="28"/>
        </w:rPr>
        <w:t>,</w:t>
      </w:r>
      <w:r w:rsidR="00BB45F3" w:rsidRPr="005B33C6">
        <w:rPr>
          <w:rFonts w:ascii="Times New Roman" w:hAnsi="Times New Roman" w:cs="Times New Roman"/>
          <w:sz w:val="28"/>
          <w:szCs w:val="28"/>
        </w:rPr>
        <w:t xml:space="preserve"> чем за три дня до его начала. </w:t>
      </w:r>
    </w:p>
    <w:p w:rsidR="00BB45F3" w:rsidRPr="005B33C6" w:rsidRDefault="005B33C6" w:rsidP="00BB45F3">
      <w:pPr>
        <w:pStyle w:val="Pa5"/>
        <w:spacing w:before="80"/>
        <w:ind w:left="280" w:right="280"/>
        <w:jc w:val="both"/>
        <w:rPr>
          <w:rFonts w:ascii="Times New Roman" w:hAnsi="Times New Roman" w:cs="Times New Roman"/>
          <w:sz w:val="28"/>
          <w:szCs w:val="28"/>
        </w:rPr>
      </w:pPr>
      <w:r>
        <w:rPr>
          <w:rFonts w:ascii="Times New Roman" w:hAnsi="Times New Roman" w:cs="Times New Roman"/>
          <w:sz w:val="28"/>
          <w:szCs w:val="28"/>
        </w:rPr>
        <w:t>6</w:t>
      </w:r>
      <w:r w:rsidR="00BB45F3" w:rsidRPr="005B33C6">
        <w:rPr>
          <w:rFonts w:ascii="Times New Roman" w:hAnsi="Times New Roman" w:cs="Times New Roman"/>
          <w:sz w:val="28"/>
          <w:szCs w:val="28"/>
        </w:rPr>
        <w:t>.1</w:t>
      </w:r>
      <w:r>
        <w:rPr>
          <w:rFonts w:ascii="Times New Roman" w:hAnsi="Times New Roman" w:cs="Times New Roman"/>
          <w:sz w:val="28"/>
          <w:szCs w:val="28"/>
        </w:rPr>
        <w:t>1</w:t>
      </w:r>
      <w:r w:rsidR="00BB45F3" w:rsidRPr="005B33C6">
        <w:rPr>
          <w:rFonts w:ascii="Times New Roman" w:hAnsi="Times New Roman" w:cs="Times New Roman"/>
          <w:sz w:val="28"/>
          <w:szCs w:val="28"/>
        </w:rPr>
        <w:t>. В случае смерти работника заработная плата, не полученная им, выдается членам его семьи или лицу, находившемуся на иждивении умершего, не позднее недельного срока со дня подачи в бухгалтерию учреждения документов, удосто</w:t>
      </w:r>
      <w:r w:rsidR="00BB45F3" w:rsidRPr="005B33C6">
        <w:rPr>
          <w:rFonts w:ascii="Times New Roman" w:hAnsi="Times New Roman" w:cs="Times New Roman"/>
          <w:sz w:val="28"/>
          <w:szCs w:val="28"/>
        </w:rPr>
        <w:softHyphen/>
        <w:t xml:space="preserve">веряющих смерть работника. </w:t>
      </w:r>
    </w:p>
    <w:p w:rsidR="00B46F5C" w:rsidRPr="0029558E" w:rsidRDefault="005B33C6" w:rsidP="00B46F5C">
      <w:pPr>
        <w:pStyle w:val="a3"/>
        <w:jc w:val="both"/>
        <w:rPr>
          <w:rFonts w:ascii="Times New Roman" w:hAnsi="Times New Roman"/>
          <w:bCs/>
          <w:sz w:val="28"/>
          <w:szCs w:val="28"/>
        </w:rPr>
      </w:pPr>
      <w:r>
        <w:rPr>
          <w:rFonts w:ascii="Times New Roman" w:hAnsi="Times New Roman"/>
          <w:b/>
          <w:bCs/>
          <w:sz w:val="28"/>
          <w:szCs w:val="28"/>
        </w:rPr>
        <w:t>7</w:t>
      </w:r>
      <w:r w:rsidR="00B46F5C" w:rsidRPr="0029558E">
        <w:rPr>
          <w:rFonts w:ascii="Times New Roman" w:hAnsi="Times New Roman"/>
          <w:b/>
          <w:bCs/>
          <w:sz w:val="28"/>
          <w:szCs w:val="28"/>
        </w:rPr>
        <w:t>. Полномочия руководителя учреждения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Руководитель учреждения в пределах базового фонда оплаты труда:</w:t>
      </w:r>
    </w:p>
    <w:p w:rsidR="00B46F5C" w:rsidRPr="0029558E" w:rsidRDefault="002D51C0" w:rsidP="00B46F5C">
      <w:pPr>
        <w:pStyle w:val="a3"/>
        <w:jc w:val="both"/>
        <w:rPr>
          <w:rFonts w:ascii="Times New Roman" w:hAnsi="Times New Roman"/>
          <w:sz w:val="28"/>
          <w:szCs w:val="28"/>
        </w:rPr>
      </w:pPr>
      <w:r>
        <w:rPr>
          <w:rFonts w:ascii="Times New Roman" w:hAnsi="Times New Roman"/>
          <w:sz w:val="28"/>
          <w:szCs w:val="28"/>
        </w:rPr>
        <w:t>7</w:t>
      </w:r>
      <w:r w:rsidR="00B46F5C" w:rsidRPr="0029558E">
        <w:rPr>
          <w:rFonts w:ascii="Times New Roman" w:hAnsi="Times New Roman"/>
          <w:sz w:val="28"/>
          <w:szCs w:val="28"/>
        </w:rPr>
        <w:t>.1.Утверждает структуру и штатную численность учреждения, должностные инструкции работников учреждения.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В должностных инструкциях устанавливается конкретное содержание, объём и порядок выполнения работ на каждом рабочем месте.</w:t>
      </w:r>
    </w:p>
    <w:p w:rsidR="00B46F5C" w:rsidRPr="0029558E" w:rsidRDefault="002D51C0" w:rsidP="00B46F5C">
      <w:pPr>
        <w:pStyle w:val="a3"/>
        <w:jc w:val="both"/>
        <w:rPr>
          <w:rFonts w:ascii="Times New Roman" w:hAnsi="Times New Roman"/>
          <w:sz w:val="28"/>
          <w:szCs w:val="28"/>
        </w:rPr>
      </w:pPr>
      <w:r>
        <w:rPr>
          <w:rFonts w:ascii="Times New Roman" w:hAnsi="Times New Roman"/>
          <w:sz w:val="28"/>
          <w:szCs w:val="28"/>
        </w:rPr>
        <w:t>7</w:t>
      </w:r>
      <w:r w:rsidR="00B46F5C" w:rsidRPr="0029558E">
        <w:rPr>
          <w:rFonts w:ascii="Times New Roman" w:hAnsi="Times New Roman"/>
          <w:sz w:val="28"/>
          <w:szCs w:val="28"/>
        </w:rPr>
        <w:t>.2.Определяет систему оплаты труда работников учреждения, включая размеры должностных окладов (окладов), порядок и условия выплат компенсационного и стимулирующего характера с учётом мнения представительного органа работников.</w:t>
      </w:r>
    </w:p>
    <w:p w:rsidR="00B46F5C" w:rsidRPr="00F715B8" w:rsidRDefault="002D51C0" w:rsidP="00B46F5C">
      <w:pPr>
        <w:pStyle w:val="a3"/>
        <w:jc w:val="both"/>
        <w:rPr>
          <w:rFonts w:ascii="Times New Roman" w:hAnsi="Times New Roman"/>
          <w:sz w:val="28"/>
          <w:szCs w:val="28"/>
        </w:rPr>
      </w:pPr>
      <w:r>
        <w:rPr>
          <w:rFonts w:ascii="Times New Roman" w:hAnsi="Times New Roman"/>
          <w:sz w:val="28"/>
          <w:szCs w:val="28"/>
        </w:rPr>
        <w:t>7</w:t>
      </w:r>
      <w:r w:rsidR="00B46F5C" w:rsidRPr="00F715B8">
        <w:rPr>
          <w:rFonts w:ascii="Times New Roman" w:hAnsi="Times New Roman"/>
          <w:sz w:val="28"/>
          <w:szCs w:val="28"/>
        </w:rPr>
        <w:t>.3.Размеры и виды стимулирующих выплат определяются руководителем учреждения самостоятельно, закрепляются в коллективном договоре, соглашении, локальном нормативном акте учреждения, в пределах базового фонда оплаты труда и максимальными размерами для конкретного работника не ограничиваются.</w:t>
      </w:r>
    </w:p>
    <w:p w:rsidR="00B46F5C" w:rsidRPr="0029558E" w:rsidRDefault="00B46F5C" w:rsidP="00B46F5C">
      <w:pPr>
        <w:pStyle w:val="a3"/>
        <w:jc w:val="both"/>
        <w:rPr>
          <w:rFonts w:ascii="Times New Roman" w:hAnsi="Times New Roman"/>
          <w:sz w:val="28"/>
          <w:szCs w:val="28"/>
        </w:rPr>
      </w:pPr>
      <w:r w:rsidRPr="0029558E">
        <w:rPr>
          <w:rFonts w:ascii="Times New Roman" w:hAnsi="Times New Roman"/>
          <w:sz w:val="28"/>
          <w:szCs w:val="28"/>
        </w:rPr>
        <w:t>При определении размера надбавок, порядка и условий их применений, учитывается мнение представительного органа работников.</w:t>
      </w:r>
    </w:p>
    <w:p w:rsidR="00B46F5C" w:rsidRPr="0029558E" w:rsidRDefault="002D51C0" w:rsidP="00B46F5C">
      <w:pPr>
        <w:pStyle w:val="a3"/>
        <w:jc w:val="both"/>
        <w:rPr>
          <w:rFonts w:ascii="Times New Roman" w:hAnsi="Times New Roman"/>
          <w:sz w:val="28"/>
          <w:szCs w:val="28"/>
        </w:rPr>
      </w:pPr>
      <w:r>
        <w:rPr>
          <w:rFonts w:ascii="Times New Roman" w:hAnsi="Times New Roman"/>
          <w:sz w:val="28"/>
          <w:szCs w:val="28"/>
        </w:rPr>
        <w:t>7</w:t>
      </w:r>
      <w:r w:rsidR="000414C2">
        <w:rPr>
          <w:rFonts w:ascii="Times New Roman" w:hAnsi="Times New Roman"/>
          <w:sz w:val="28"/>
          <w:szCs w:val="28"/>
        </w:rPr>
        <w:t>.4</w:t>
      </w:r>
      <w:r w:rsidR="00B46F5C" w:rsidRPr="0029558E">
        <w:rPr>
          <w:rFonts w:ascii="Times New Roman" w:hAnsi="Times New Roman"/>
          <w:sz w:val="28"/>
          <w:szCs w:val="28"/>
        </w:rPr>
        <w:t>.Устанавливает нормированные задания работникам с повременной оплатой труда и оплату труда за фактически выполненный объём работ.</w:t>
      </w:r>
    </w:p>
    <w:p w:rsidR="00B46F5C" w:rsidRPr="0029558E" w:rsidRDefault="002D51C0" w:rsidP="00B46F5C">
      <w:pPr>
        <w:pStyle w:val="a3"/>
        <w:jc w:val="both"/>
        <w:rPr>
          <w:rFonts w:ascii="Times New Roman" w:hAnsi="Times New Roman"/>
          <w:sz w:val="28"/>
          <w:szCs w:val="28"/>
        </w:rPr>
      </w:pPr>
      <w:r>
        <w:rPr>
          <w:rFonts w:ascii="Times New Roman" w:hAnsi="Times New Roman"/>
          <w:sz w:val="28"/>
          <w:szCs w:val="28"/>
        </w:rPr>
        <w:lastRenderedPageBreak/>
        <w:t>7</w:t>
      </w:r>
      <w:r w:rsidR="000414C2">
        <w:rPr>
          <w:rFonts w:ascii="Times New Roman" w:hAnsi="Times New Roman"/>
          <w:sz w:val="28"/>
          <w:szCs w:val="28"/>
        </w:rPr>
        <w:t>.5</w:t>
      </w:r>
      <w:r w:rsidR="00B46F5C" w:rsidRPr="0029558E">
        <w:rPr>
          <w:rFonts w:ascii="Times New Roman" w:hAnsi="Times New Roman"/>
          <w:sz w:val="28"/>
          <w:szCs w:val="28"/>
        </w:rPr>
        <w:t>. Использует экономию фонда оплаты труда по вакантным должностям, при проведении мероприятий по оптимизации штатной численности на увеличение заработной платы работникам.</w:t>
      </w:r>
    </w:p>
    <w:p w:rsidR="00B46F5C" w:rsidRPr="0029558E" w:rsidRDefault="002D51C0" w:rsidP="00B46F5C">
      <w:pPr>
        <w:pStyle w:val="a3"/>
        <w:jc w:val="both"/>
        <w:rPr>
          <w:rFonts w:ascii="Times New Roman" w:hAnsi="Times New Roman"/>
          <w:b/>
          <w:sz w:val="28"/>
          <w:szCs w:val="28"/>
        </w:rPr>
      </w:pPr>
      <w:r>
        <w:rPr>
          <w:rFonts w:ascii="Times New Roman" w:hAnsi="Times New Roman"/>
          <w:b/>
          <w:sz w:val="28"/>
          <w:szCs w:val="28"/>
        </w:rPr>
        <w:t>8</w:t>
      </w:r>
      <w:r w:rsidR="00B46F5C" w:rsidRPr="0029558E">
        <w:rPr>
          <w:rFonts w:ascii="Times New Roman" w:hAnsi="Times New Roman"/>
          <w:b/>
          <w:sz w:val="28"/>
          <w:szCs w:val="28"/>
        </w:rPr>
        <w:t>.Заключительные положения.</w:t>
      </w:r>
    </w:p>
    <w:p w:rsidR="002D51C0" w:rsidRPr="002D51C0" w:rsidRDefault="002D51C0" w:rsidP="002D51C0">
      <w:pPr>
        <w:pStyle w:val="Pa5"/>
        <w:spacing w:before="80"/>
        <w:ind w:right="280"/>
        <w:jc w:val="both"/>
        <w:rPr>
          <w:rFonts w:ascii="Times New Roman" w:hAnsi="Times New Roman" w:cs="Times New Roman"/>
          <w:sz w:val="28"/>
          <w:szCs w:val="28"/>
        </w:rPr>
      </w:pPr>
      <w:r>
        <w:rPr>
          <w:rFonts w:ascii="Times New Roman" w:hAnsi="Times New Roman" w:cs="Times New Roman"/>
          <w:sz w:val="28"/>
          <w:szCs w:val="28"/>
        </w:rPr>
        <w:t>8</w:t>
      </w:r>
      <w:r w:rsidRPr="002D51C0">
        <w:rPr>
          <w:rFonts w:ascii="Times New Roman" w:hAnsi="Times New Roman" w:cs="Times New Roman"/>
          <w:sz w:val="28"/>
          <w:szCs w:val="28"/>
        </w:rPr>
        <w:t xml:space="preserve">.1. Настоящее Положение вступает в силу с момента его утверждения и действует до принятия нового Положения. </w:t>
      </w:r>
    </w:p>
    <w:p w:rsidR="002D51C0" w:rsidRDefault="002D51C0" w:rsidP="002D51C0">
      <w:pPr>
        <w:pStyle w:val="a3"/>
        <w:jc w:val="both"/>
        <w:rPr>
          <w:rFonts w:ascii="Times New Roman" w:hAnsi="Times New Roman"/>
          <w:sz w:val="28"/>
          <w:szCs w:val="28"/>
        </w:rPr>
      </w:pPr>
      <w:r>
        <w:rPr>
          <w:rFonts w:ascii="Times New Roman" w:hAnsi="Times New Roman"/>
          <w:sz w:val="28"/>
          <w:szCs w:val="28"/>
        </w:rPr>
        <w:t>8</w:t>
      </w:r>
      <w:r w:rsidRPr="002D51C0">
        <w:rPr>
          <w:rFonts w:ascii="Times New Roman" w:hAnsi="Times New Roman"/>
          <w:sz w:val="28"/>
          <w:szCs w:val="28"/>
        </w:rPr>
        <w:t xml:space="preserve">.2. Настоящее Положение применяется к трудовым отношениям, возникшим до вступления его в действие. </w:t>
      </w:r>
    </w:p>
    <w:p w:rsidR="008921F0" w:rsidRPr="008921F0" w:rsidRDefault="008921F0" w:rsidP="008921F0"/>
    <w:p w:rsidR="00B46F5C" w:rsidRPr="0029558E" w:rsidRDefault="002D51C0" w:rsidP="002D51C0">
      <w:pPr>
        <w:pStyle w:val="a3"/>
        <w:jc w:val="both"/>
        <w:rPr>
          <w:rFonts w:ascii="Times New Roman" w:hAnsi="Times New Roman"/>
          <w:b/>
          <w:sz w:val="28"/>
          <w:szCs w:val="28"/>
        </w:rPr>
      </w:pPr>
      <w:r>
        <w:rPr>
          <w:rFonts w:ascii="Times New Roman" w:hAnsi="Times New Roman"/>
          <w:b/>
          <w:bCs/>
          <w:sz w:val="28"/>
          <w:szCs w:val="28"/>
        </w:rPr>
        <w:t>9</w:t>
      </w:r>
      <w:r w:rsidR="00B46F5C" w:rsidRPr="0029558E">
        <w:rPr>
          <w:rFonts w:ascii="Times New Roman" w:hAnsi="Times New Roman"/>
          <w:b/>
          <w:bCs/>
          <w:sz w:val="28"/>
          <w:szCs w:val="28"/>
        </w:rPr>
        <w:t>. Типовые штаты и штатные расписания</w:t>
      </w:r>
    </w:p>
    <w:p w:rsidR="00B46F5C" w:rsidRPr="0029558E" w:rsidRDefault="002D51C0" w:rsidP="00B46F5C">
      <w:pPr>
        <w:pStyle w:val="a3"/>
        <w:jc w:val="both"/>
        <w:rPr>
          <w:rFonts w:ascii="Times New Roman" w:hAnsi="Times New Roman"/>
          <w:sz w:val="28"/>
          <w:szCs w:val="28"/>
        </w:rPr>
      </w:pPr>
      <w:r>
        <w:rPr>
          <w:rFonts w:ascii="Times New Roman" w:hAnsi="Times New Roman"/>
          <w:sz w:val="28"/>
          <w:szCs w:val="28"/>
        </w:rPr>
        <w:t>9</w:t>
      </w:r>
      <w:r w:rsidR="00B46F5C" w:rsidRPr="0029558E">
        <w:rPr>
          <w:rFonts w:ascii="Times New Roman" w:hAnsi="Times New Roman"/>
          <w:sz w:val="28"/>
          <w:szCs w:val="28"/>
        </w:rPr>
        <w:t xml:space="preserve">.1. Учреждение самостоятельно составляет штатное расписание в пределах выделенных ему средств на оплату труда. При составлении штатного расписания учреждение  использует размеры должностных окладов служащих и окладов по профессиям рабочих, специфические для учреждений культуры. Не допускается введение в штатное расписание должностей, по которым отсутствуют </w:t>
      </w:r>
      <w:proofErr w:type="spellStart"/>
      <w:r w:rsidR="00B46F5C" w:rsidRPr="0029558E">
        <w:rPr>
          <w:rFonts w:ascii="Times New Roman" w:hAnsi="Times New Roman"/>
          <w:sz w:val="28"/>
          <w:szCs w:val="28"/>
        </w:rPr>
        <w:t>тарифно</w:t>
      </w:r>
      <w:proofErr w:type="spellEnd"/>
      <w:r w:rsidR="00B46F5C" w:rsidRPr="0029558E">
        <w:rPr>
          <w:rFonts w:ascii="Times New Roman" w:hAnsi="Times New Roman"/>
          <w:sz w:val="28"/>
          <w:szCs w:val="28"/>
        </w:rPr>
        <w:t xml:space="preserve"> - квалификационные характеристики.</w:t>
      </w:r>
    </w:p>
    <w:p w:rsidR="00B46F5C" w:rsidRPr="0029558E" w:rsidRDefault="002D51C0" w:rsidP="00B46F5C">
      <w:pPr>
        <w:pStyle w:val="a3"/>
        <w:jc w:val="both"/>
        <w:rPr>
          <w:rFonts w:ascii="Times New Roman" w:hAnsi="Times New Roman"/>
          <w:sz w:val="28"/>
          <w:szCs w:val="28"/>
        </w:rPr>
      </w:pPr>
      <w:r>
        <w:rPr>
          <w:rFonts w:ascii="Times New Roman" w:hAnsi="Times New Roman"/>
          <w:sz w:val="28"/>
          <w:szCs w:val="28"/>
        </w:rPr>
        <w:t>9</w:t>
      </w:r>
      <w:r w:rsidR="00B46F5C" w:rsidRPr="0029558E">
        <w:rPr>
          <w:rFonts w:ascii="Times New Roman" w:hAnsi="Times New Roman"/>
          <w:sz w:val="28"/>
          <w:szCs w:val="28"/>
        </w:rPr>
        <w:t>.2.</w:t>
      </w:r>
      <w:r w:rsidR="005301FE">
        <w:rPr>
          <w:rFonts w:ascii="Times New Roman" w:hAnsi="Times New Roman"/>
          <w:sz w:val="28"/>
          <w:szCs w:val="28"/>
        </w:rPr>
        <w:t xml:space="preserve"> </w:t>
      </w:r>
      <w:r w:rsidR="00B46F5C" w:rsidRPr="0029558E">
        <w:rPr>
          <w:rFonts w:ascii="Times New Roman" w:hAnsi="Times New Roman"/>
          <w:sz w:val="28"/>
          <w:szCs w:val="28"/>
        </w:rPr>
        <w:t>Штатное расписание утверждается директором КДЦ и согласовывается с главой Лебедевского сельсовета и начальником отдела культуры администрации Тогучинского района, исходя из принципа достаточности работников для выполнения функций и задач учрежд</w:t>
      </w:r>
      <w:r w:rsidR="00CD1F14">
        <w:rPr>
          <w:rFonts w:ascii="Times New Roman" w:hAnsi="Times New Roman"/>
          <w:sz w:val="28"/>
          <w:szCs w:val="28"/>
        </w:rPr>
        <w:t>ения.</w:t>
      </w:r>
    </w:p>
    <w:p w:rsidR="00B46F5C" w:rsidRDefault="00B46F5C" w:rsidP="00B46F5C">
      <w:pPr>
        <w:pStyle w:val="a3"/>
        <w:jc w:val="both"/>
        <w:rPr>
          <w:rFonts w:ascii="Times New Roman" w:hAnsi="Times New Roman"/>
          <w:sz w:val="28"/>
          <w:szCs w:val="28"/>
        </w:rPr>
      </w:pPr>
    </w:p>
    <w:p w:rsidR="00637138" w:rsidRPr="00637138" w:rsidRDefault="00637138" w:rsidP="00637138">
      <w:pPr>
        <w:rPr>
          <w:sz w:val="32"/>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pStyle w:val="a3"/>
        <w:jc w:val="both"/>
        <w:rPr>
          <w:rFonts w:ascii="Times New Roman" w:hAnsi="Times New Roman"/>
          <w:sz w:val="28"/>
          <w:szCs w:val="28"/>
        </w:rPr>
      </w:pPr>
    </w:p>
    <w:p w:rsidR="00B46F5C" w:rsidRPr="0029558E" w:rsidRDefault="00B46F5C" w:rsidP="00B46F5C">
      <w:pPr>
        <w:rPr>
          <w:sz w:val="28"/>
          <w:szCs w:val="28"/>
        </w:rPr>
      </w:pPr>
    </w:p>
    <w:p w:rsidR="001F5E52" w:rsidRPr="0029558E" w:rsidRDefault="001F5E52">
      <w:pPr>
        <w:rPr>
          <w:sz w:val="28"/>
          <w:szCs w:val="28"/>
        </w:rPr>
      </w:pPr>
    </w:p>
    <w:sectPr w:rsidR="001F5E52" w:rsidRPr="0029558E" w:rsidSect="00B46F5C">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D87" w:rsidRDefault="007D7D87">
      <w:r>
        <w:separator/>
      </w:r>
    </w:p>
  </w:endnote>
  <w:endnote w:type="continuationSeparator" w:id="0">
    <w:p w:rsidR="007D7D87" w:rsidRDefault="007D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extBookC">
    <w:altName w:val="Arial"/>
    <w:panose1 w:val="00000000000000000000"/>
    <w:charset w:val="CC"/>
    <w:family w:val="swiss"/>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D87" w:rsidRDefault="007D7D87">
      <w:r>
        <w:separator/>
      </w:r>
    </w:p>
  </w:footnote>
  <w:footnote w:type="continuationSeparator" w:id="0">
    <w:p w:rsidR="007D7D87" w:rsidRDefault="007D7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95A" w:rsidRDefault="00D6495A">
    <w:pPr>
      <w:pStyle w:val="a8"/>
      <w:jc w:val="right"/>
    </w:pPr>
    <w:r>
      <w:fldChar w:fldCharType="begin"/>
    </w:r>
    <w:r>
      <w:instrText>PAGE   \* MERGEFORMAT</w:instrText>
    </w:r>
    <w:r>
      <w:fldChar w:fldCharType="separate"/>
    </w:r>
    <w:r w:rsidR="004F1E33">
      <w:rPr>
        <w:noProof/>
      </w:rPr>
      <w:t>1</w:t>
    </w:r>
    <w:r>
      <w:rPr>
        <w:noProof/>
      </w:rPr>
      <w:fldChar w:fldCharType="end"/>
    </w:r>
  </w:p>
  <w:p w:rsidR="00D6495A" w:rsidRDefault="00D6495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DC59F"/>
    <w:multiLevelType w:val="hybridMultilevel"/>
    <w:tmpl w:val="B594889C"/>
    <w:lvl w:ilvl="0" w:tplc="041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EB0C4EF"/>
    <w:multiLevelType w:val="hybridMultilevel"/>
    <w:tmpl w:val="25EC1F92"/>
    <w:lvl w:ilvl="0" w:tplc="041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565B54D"/>
    <w:multiLevelType w:val="hybridMultilevel"/>
    <w:tmpl w:val="B7CECA68"/>
    <w:lvl w:ilvl="0" w:tplc="041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8F6D5AF"/>
    <w:multiLevelType w:val="hybridMultilevel"/>
    <w:tmpl w:val="C50E1E3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17"/>
    <w:multiLevelType w:val="multilevel"/>
    <w:tmpl w:val="121AD3A2"/>
    <w:lvl w:ilvl="0">
      <w:start w:val="3"/>
      <w:numFmt w:val="decimal"/>
      <w:lvlText w:val="%1."/>
      <w:lvlJc w:val="left"/>
      <w:pPr>
        <w:tabs>
          <w:tab w:val="num" w:pos="720"/>
        </w:tabs>
        <w:ind w:left="720" w:hanging="360"/>
      </w:pPr>
      <w:rPr>
        <w:rFonts w:ascii="Times New Roman" w:hAnsi="Times New Roman"/>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40F6B"/>
    <w:multiLevelType w:val="hybridMultilevel"/>
    <w:tmpl w:val="7F1CD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FBF828"/>
    <w:multiLevelType w:val="hybridMultilevel"/>
    <w:tmpl w:val="1ECF89A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7FC7928"/>
    <w:multiLevelType w:val="hybridMultilevel"/>
    <w:tmpl w:val="AD4CB4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E236BD4"/>
    <w:multiLevelType w:val="hybridMultilevel"/>
    <w:tmpl w:val="EEC24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0C13B3"/>
    <w:multiLevelType w:val="hybridMultilevel"/>
    <w:tmpl w:val="FD6224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A75EB9"/>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rPr>
        <w:sz w:val="28"/>
        <w:szCs w:val="28"/>
      </w:rPr>
    </w:lvl>
    <w:lvl w:ilvl="2">
      <w:start w:val="1"/>
      <w:numFmt w:val="decimal"/>
      <w:lvlText w:val="%1.%2.%3."/>
      <w:lvlJc w:val="left"/>
      <w:pPr>
        <w:ind w:left="1224" w:hanging="504"/>
      </w:pPr>
      <w:rPr>
        <w:sz w:val="28"/>
      </w:rPr>
    </w:lvl>
    <w:lvl w:ilvl="3">
      <w:start w:val="1"/>
      <w:numFmt w:val="decimal"/>
      <w:lvlText w:val="%1.%2.%3.%4."/>
      <w:lvlJc w:val="left"/>
      <w:pPr>
        <w:ind w:left="1728" w:hanging="648"/>
      </w:pPr>
      <w:rPr>
        <w:sz w:val="28"/>
      </w:rPr>
    </w:lvl>
    <w:lvl w:ilvl="4">
      <w:start w:val="1"/>
      <w:numFmt w:val="decimal"/>
      <w:lvlText w:val="%1.%2.%3.%4.%5."/>
      <w:lvlJc w:val="left"/>
      <w:pPr>
        <w:ind w:left="2232" w:hanging="792"/>
      </w:pPr>
      <w:rPr>
        <w:sz w:val="28"/>
      </w:rPr>
    </w:lvl>
    <w:lvl w:ilvl="5">
      <w:start w:val="1"/>
      <w:numFmt w:val="decimal"/>
      <w:lvlText w:val="%1.%2.%3.%4.%5.%6."/>
      <w:lvlJc w:val="left"/>
      <w:pPr>
        <w:ind w:left="2736" w:hanging="936"/>
      </w:pPr>
      <w:rPr>
        <w:sz w:val="28"/>
      </w:rPr>
    </w:lvl>
    <w:lvl w:ilvl="6">
      <w:start w:val="1"/>
      <w:numFmt w:val="decimal"/>
      <w:lvlText w:val="%1.%2.%3.%4.%5.%6.%7."/>
      <w:lvlJc w:val="left"/>
      <w:pPr>
        <w:ind w:left="3240" w:hanging="1080"/>
      </w:pPr>
      <w:rPr>
        <w:sz w:val="28"/>
      </w:rPr>
    </w:lvl>
    <w:lvl w:ilvl="7">
      <w:start w:val="1"/>
      <w:numFmt w:val="decimal"/>
      <w:lvlText w:val="%1.%2.%3.%4.%5.%6.%7.%8."/>
      <w:lvlJc w:val="left"/>
      <w:pPr>
        <w:ind w:left="3744" w:hanging="1224"/>
      </w:pPr>
      <w:rPr>
        <w:sz w:val="28"/>
      </w:rPr>
    </w:lvl>
    <w:lvl w:ilvl="8">
      <w:start w:val="1"/>
      <w:numFmt w:val="decimal"/>
      <w:lvlText w:val="%1.%2.%3.%4.%5.%6.%7.%8.%9."/>
      <w:lvlJc w:val="left"/>
      <w:pPr>
        <w:ind w:left="4320" w:hanging="1440"/>
      </w:pPr>
      <w:rPr>
        <w:sz w:val="28"/>
      </w:rPr>
    </w:lvl>
  </w:abstractNum>
  <w:abstractNum w:abstractNumId="11">
    <w:nsid w:val="30240EA4"/>
    <w:multiLevelType w:val="hybridMultilevel"/>
    <w:tmpl w:val="A14EDC1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2">
    <w:nsid w:val="3181F7F7"/>
    <w:multiLevelType w:val="hybridMultilevel"/>
    <w:tmpl w:val="3A0197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34F5644C"/>
    <w:multiLevelType w:val="hybridMultilevel"/>
    <w:tmpl w:val="F774A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316E80"/>
    <w:multiLevelType w:val="hybridMultilevel"/>
    <w:tmpl w:val="34DEA8D4"/>
    <w:lvl w:ilvl="0" w:tplc="041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A27794F"/>
    <w:multiLevelType w:val="multilevel"/>
    <w:tmpl w:val="3E12B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A33CBB"/>
    <w:multiLevelType w:val="hybridMultilevel"/>
    <w:tmpl w:val="39E4672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F8830CE"/>
    <w:multiLevelType w:val="hybridMultilevel"/>
    <w:tmpl w:val="189C8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10E27B8"/>
    <w:multiLevelType w:val="hybridMultilevel"/>
    <w:tmpl w:val="0A00D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8596865"/>
    <w:multiLevelType w:val="hybridMultilevel"/>
    <w:tmpl w:val="801420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CE43A67"/>
    <w:multiLevelType w:val="multilevel"/>
    <w:tmpl w:val="7A56D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2352DEC"/>
    <w:multiLevelType w:val="hybridMultilevel"/>
    <w:tmpl w:val="6C7BFB6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EF541ED"/>
    <w:multiLevelType w:val="hybridMultilevel"/>
    <w:tmpl w:val="E5F47A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3"/>
  </w:num>
  <w:num w:numId="5">
    <w:abstractNumId w:val="8"/>
  </w:num>
  <w:num w:numId="6">
    <w:abstractNumId w:val="21"/>
  </w:num>
  <w:num w:numId="7">
    <w:abstractNumId w:val="2"/>
  </w:num>
  <w:num w:numId="8">
    <w:abstractNumId w:val="11"/>
  </w:num>
  <w:num w:numId="9">
    <w:abstractNumId w:val="17"/>
  </w:num>
  <w:num w:numId="10">
    <w:abstractNumId w:val="22"/>
  </w:num>
  <w:num w:numId="11">
    <w:abstractNumId w:val="7"/>
  </w:num>
  <w:num w:numId="12">
    <w:abstractNumId w:val="16"/>
  </w:num>
  <w:num w:numId="13">
    <w:abstractNumId w:val="19"/>
  </w:num>
  <w:num w:numId="14">
    <w:abstractNumId w:val="1"/>
  </w:num>
  <w:num w:numId="15">
    <w:abstractNumId w:val="3"/>
  </w:num>
  <w:num w:numId="16">
    <w:abstractNumId w:val="14"/>
  </w:num>
  <w:num w:numId="17">
    <w:abstractNumId w:val="15"/>
  </w:num>
  <w:num w:numId="18">
    <w:abstractNumId w:val="12"/>
  </w:num>
  <w:num w:numId="19">
    <w:abstractNumId w:val="9"/>
  </w:num>
  <w:num w:numId="20">
    <w:abstractNumId w:val="5"/>
  </w:num>
  <w:num w:numId="21">
    <w:abstractNumId w:val="18"/>
  </w:num>
  <w:num w:numId="22">
    <w:abstractNumId w:val="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ACB"/>
    <w:rsid w:val="00015C55"/>
    <w:rsid w:val="00027BEA"/>
    <w:rsid w:val="000414C2"/>
    <w:rsid w:val="0004632A"/>
    <w:rsid w:val="00071D5D"/>
    <w:rsid w:val="00077DD0"/>
    <w:rsid w:val="00085713"/>
    <w:rsid w:val="00086C19"/>
    <w:rsid w:val="000A2B4C"/>
    <w:rsid w:val="000A58FD"/>
    <w:rsid w:val="000E025F"/>
    <w:rsid w:val="000E741D"/>
    <w:rsid w:val="001076BA"/>
    <w:rsid w:val="00115DD0"/>
    <w:rsid w:val="00124CE6"/>
    <w:rsid w:val="00125015"/>
    <w:rsid w:val="0014136F"/>
    <w:rsid w:val="00155C5B"/>
    <w:rsid w:val="00161A0C"/>
    <w:rsid w:val="00193F57"/>
    <w:rsid w:val="001A4AB4"/>
    <w:rsid w:val="001C0E23"/>
    <w:rsid w:val="001C18E7"/>
    <w:rsid w:val="001D7341"/>
    <w:rsid w:val="001F5E52"/>
    <w:rsid w:val="00242C44"/>
    <w:rsid w:val="00264DB2"/>
    <w:rsid w:val="00294ACB"/>
    <w:rsid w:val="0029558E"/>
    <w:rsid w:val="002A3555"/>
    <w:rsid w:val="002B6B7B"/>
    <w:rsid w:val="002D0E42"/>
    <w:rsid w:val="002D51C0"/>
    <w:rsid w:val="002F0F84"/>
    <w:rsid w:val="003205D9"/>
    <w:rsid w:val="00335812"/>
    <w:rsid w:val="00374778"/>
    <w:rsid w:val="003755C5"/>
    <w:rsid w:val="00386EEC"/>
    <w:rsid w:val="00395B79"/>
    <w:rsid w:val="003E4A5C"/>
    <w:rsid w:val="003F6E5C"/>
    <w:rsid w:val="00410622"/>
    <w:rsid w:val="00410B32"/>
    <w:rsid w:val="00410E1B"/>
    <w:rsid w:val="00450B86"/>
    <w:rsid w:val="00460484"/>
    <w:rsid w:val="00470CEE"/>
    <w:rsid w:val="00473CF6"/>
    <w:rsid w:val="00476F0D"/>
    <w:rsid w:val="004960FE"/>
    <w:rsid w:val="00496A10"/>
    <w:rsid w:val="004A254D"/>
    <w:rsid w:val="004F1E33"/>
    <w:rsid w:val="004F794B"/>
    <w:rsid w:val="005127FB"/>
    <w:rsid w:val="005301FE"/>
    <w:rsid w:val="00534C54"/>
    <w:rsid w:val="00557F7A"/>
    <w:rsid w:val="0056026C"/>
    <w:rsid w:val="00573936"/>
    <w:rsid w:val="00593FBD"/>
    <w:rsid w:val="0059631E"/>
    <w:rsid w:val="005A0FD7"/>
    <w:rsid w:val="005B33C6"/>
    <w:rsid w:val="005F424B"/>
    <w:rsid w:val="006121C8"/>
    <w:rsid w:val="00624B97"/>
    <w:rsid w:val="00637138"/>
    <w:rsid w:val="00650C00"/>
    <w:rsid w:val="00654387"/>
    <w:rsid w:val="00662782"/>
    <w:rsid w:val="00686E8D"/>
    <w:rsid w:val="006909A5"/>
    <w:rsid w:val="006A23F6"/>
    <w:rsid w:val="006B4228"/>
    <w:rsid w:val="006C6E4D"/>
    <w:rsid w:val="006D73C4"/>
    <w:rsid w:val="007208CB"/>
    <w:rsid w:val="00725E5A"/>
    <w:rsid w:val="00756E44"/>
    <w:rsid w:val="00763098"/>
    <w:rsid w:val="00784133"/>
    <w:rsid w:val="007D7D87"/>
    <w:rsid w:val="007F3C5D"/>
    <w:rsid w:val="00801F01"/>
    <w:rsid w:val="0080657F"/>
    <w:rsid w:val="00817F34"/>
    <w:rsid w:val="008244F4"/>
    <w:rsid w:val="00827E8D"/>
    <w:rsid w:val="00832D6C"/>
    <w:rsid w:val="008921F0"/>
    <w:rsid w:val="008932EF"/>
    <w:rsid w:val="008A1E7C"/>
    <w:rsid w:val="008F31FA"/>
    <w:rsid w:val="008F7064"/>
    <w:rsid w:val="00932646"/>
    <w:rsid w:val="0096009A"/>
    <w:rsid w:val="00971DE6"/>
    <w:rsid w:val="009B1FD9"/>
    <w:rsid w:val="009C0125"/>
    <w:rsid w:val="00A238A1"/>
    <w:rsid w:val="00A65408"/>
    <w:rsid w:val="00A85BC1"/>
    <w:rsid w:val="00AA1173"/>
    <w:rsid w:val="00AD681D"/>
    <w:rsid w:val="00AE2B7F"/>
    <w:rsid w:val="00AF46C1"/>
    <w:rsid w:val="00B033B8"/>
    <w:rsid w:val="00B10C08"/>
    <w:rsid w:val="00B25C30"/>
    <w:rsid w:val="00B3238E"/>
    <w:rsid w:val="00B46F5C"/>
    <w:rsid w:val="00B50C0F"/>
    <w:rsid w:val="00B94FEA"/>
    <w:rsid w:val="00BA19E1"/>
    <w:rsid w:val="00BB45F3"/>
    <w:rsid w:val="00BB5F29"/>
    <w:rsid w:val="00C1226A"/>
    <w:rsid w:val="00C14195"/>
    <w:rsid w:val="00C3109C"/>
    <w:rsid w:val="00C71A54"/>
    <w:rsid w:val="00C71F85"/>
    <w:rsid w:val="00C75955"/>
    <w:rsid w:val="00CD1F14"/>
    <w:rsid w:val="00D23EF7"/>
    <w:rsid w:val="00D30E1E"/>
    <w:rsid w:val="00D534E8"/>
    <w:rsid w:val="00D6031E"/>
    <w:rsid w:val="00D640C5"/>
    <w:rsid w:val="00D6495A"/>
    <w:rsid w:val="00D74791"/>
    <w:rsid w:val="00D774BF"/>
    <w:rsid w:val="00D80851"/>
    <w:rsid w:val="00DB447E"/>
    <w:rsid w:val="00DD5D1B"/>
    <w:rsid w:val="00DE20F8"/>
    <w:rsid w:val="00DE239C"/>
    <w:rsid w:val="00DE7080"/>
    <w:rsid w:val="00DF0513"/>
    <w:rsid w:val="00E13C27"/>
    <w:rsid w:val="00E24322"/>
    <w:rsid w:val="00E500D4"/>
    <w:rsid w:val="00E5240B"/>
    <w:rsid w:val="00E572C6"/>
    <w:rsid w:val="00E6247B"/>
    <w:rsid w:val="00EA3B35"/>
    <w:rsid w:val="00EA53C3"/>
    <w:rsid w:val="00EC1D11"/>
    <w:rsid w:val="00ED20A6"/>
    <w:rsid w:val="00ED25C9"/>
    <w:rsid w:val="00ED610D"/>
    <w:rsid w:val="00EE4107"/>
    <w:rsid w:val="00EE4FC9"/>
    <w:rsid w:val="00F31D9F"/>
    <w:rsid w:val="00F37B53"/>
    <w:rsid w:val="00F47296"/>
    <w:rsid w:val="00F555C5"/>
    <w:rsid w:val="00F715B8"/>
    <w:rsid w:val="00F74E96"/>
    <w:rsid w:val="00F76E4F"/>
    <w:rsid w:val="00F82973"/>
    <w:rsid w:val="00F851C0"/>
    <w:rsid w:val="00F96990"/>
    <w:rsid w:val="00FA3305"/>
    <w:rsid w:val="00FC48CC"/>
    <w:rsid w:val="00FD3F0E"/>
    <w:rsid w:val="00FF0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A0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B46F5C"/>
    <w:pPr>
      <w:keepNext/>
      <w:keepLines/>
      <w:autoSpaceDE w:val="0"/>
      <w:autoSpaceDN w:val="0"/>
      <w:spacing w:before="480"/>
      <w:outlineLvl w:val="0"/>
    </w:pPr>
    <w:rPr>
      <w:rFonts w:ascii="Cambria" w:hAnsi="Cambria"/>
      <w:b/>
      <w:bCs/>
      <w:color w:val="365F91"/>
      <w:sz w:val="28"/>
      <w:szCs w:val="28"/>
    </w:rPr>
  </w:style>
  <w:style w:type="paragraph" w:styleId="2">
    <w:name w:val="heading 2"/>
    <w:basedOn w:val="a"/>
    <w:next w:val="a"/>
    <w:link w:val="20"/>
    <w:uiPriority w:val="9"/>
    <w:semiHidden/>
    <w:unhideWhenUsed/>
    <w:qFormat/>
    <w:rsid w:val="00BB5F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46F5C"/>
    <w:rPr>
      <w:rFonts w:ascii="Cambria" w:eastAsia="Times New Roman" w:hAnsi="Cambria" w:cs="Times New Roman"/>
      <w:b/>
      <w:bCs/>
      <w:color w:val="365F91"/>
      <w:sz w:val="28"/>
      <w:szCs w:val="28"/>
      <w:lang w:eastAsia="ru-RU"/>
    </w:rPr>
  </w:style>
  <w:style w:type="paragraph" w:styleId="a3">
    <w:name w:val="Subtitle"/>
    <w:basedOn w:val="a"/>
    <w:next w:val="a"/>
    <w:link w:val="a4"/>
    <w:uiPriority w:val="99"/>
    <w:qFormat/>
    <w:rsid w:val="00B46F5C"/>
    <w:pPr>
      <w:spacing w:after="60"/>
      <w:jc w:val="center"/>
      <w:outlineLvl w:val="1"/>
    </w:pPr>
    <w:rPr>
      <w:rFonts w:ascii="Cambria" w:hAnsi="Cambria"/>
      <w:sz w:val="24"/>
      <w:szCs w:val="24"/>
    </w:rPr>
  </w:style>
  <w:style w:type="character" w:customStyle="1" w:styleId="a4">
    <w:name w:val="Подзаголовок Знак"/>
    <w:basedOn w:val="a0"/>
    <w:link w:val="a3"/>
    <w:uiPriority w:val="99"/>
    <w:rsid w:val="00B46F5C"/>
    <w:rPr>
      <w:rFonts w:ascii="Cambria" w:eastAsia="Times New Roman" w:hAnsi="Cambria" w:cs="Times New Roman"/>
      <w:sz w:val="24"/>
      <w:szCs w:val="24"/>
      <w:lang w:eastAsia="ru-RU"/>
    </w:rPr>
  </w:style>
  <w:style w:type="character" w:styleId="a5">
    <w:name w:val="Hyperlink"/>
    <w:uiPriority w:val="99"/>
    <w:rsid w:val="00B46F5C"/>
    <w:rPr>
      <w:rFonts w:cs="Times New Roman"/>
      <w:color w:val="0000FF"/>
      <w:u w:val="single"/>
    </w:rPr>
  </w:style>
  <w:style w:type="character" w:customStyle="1" w:styleId="a6">
    <w:name w:val="Текст выноски Знак"/>
    <w:basedOn w:val="a0"/>
    <w:link w:val="a7"/>
    <w:uiPriority w:val="99"/>
    <w:semiHidden/>
    <w:rsid w:val="00B46F5C"/>
    <w:rPr>
      <w:rFonts w:ascii="Tahoma" w:eastAsia="Times New Roman" w:hAnsi="Tahoma" w:cs="Tahoma"/>
      <w:sz w:val="16"/>
      <w:szCs w:val="16"/>
      <w:lang w:eastAsia="ru-RU"/>
    </w:rPr>
  </w:style>
  <w:style w:type="paragraph" w:styleId="a7">
    <w:name w:val="Balloon Text"/>
    <w:basedOn w:val="a"/>
    <w:link w:val="a6"/>
    <w:uiPriority w:val="99"/>
    <w:semiHidden/>
    <w:rsid w:val="00B46F5C"/>
    <w:rPr>
      <w:rFonts w:ascii="Tahoma" w:hAnsi="Tahoma" w:cs="Tahoma"/>
      <w:sz w:val="16"/>
      <w:szCs w:val="16"/>
    </w:rPr>
  </w:style>
  <w:style w:type="paragraph" w:styleId="a8">
    <w:name w:val="header"/>
    <w:basedOn w:val="a"/>
    <w:link w:val="a9"/>
    <w:uiPriority w:val="99"/>
    <w:rsid w:val="00B46F5C"/>
    <w:pPr>
      <w:tabs>
        <w:tab w:val="center" w:pos="4677"/>
        <w:tab w:val="right" w:pos="9355"/>
      </w:tabs>
    </w:pPr>
  </w:style>
  <w:style w:type="character" w:customStyle="1" w:styleId="a9">
    <w:name w:val="Верхний колонтитул Знак"/>
    <w:basedOn w:val="a0"/>
    <w:link w:val="a8"/>
    <w:uiPriority w:val="99"/>
    <w:rsid w:val="00B46F5C"/>
    <w:rPr>
      <w:rFonts w:ascii="Times New Roman" w:eastAsia="Times New Roman" w:hAnsi="Times New Roman" w:cs="Times New Roman"/>
      <w:sz w:val="20"/>
      <w:szCs w:val="20"/>
      <w:lang w:eastAsia="ru-RU"/>
    </w:rPr>
  </w:style>
  <w:style w:type="paragraph" w:styleId="aa">
    <w:name w:val="footer"/>
    <w:basedOn w:val="a"/>
    <w:link w:val="ab"/>
    <w:uiPriority w:val="99"/>
    <w:rsid w:val="00B46F5C"/>
    <w:pPr>
      <w:tabs>
        <w:tab w:val="center" w:pos="4677"/>
        <w:tab w:val="right" w:pos="9355"/>
      </w:tabs>
    </w:pPr>
  </w:style>
  <w:style w:type="character" w:customStyle="1" w:styleId="ab">
    <w:name w:val="Нижний колонтитул Знак"/>
    <w:basedOn w:val="a0"/>
    <w:link w:val="aa"/>
    <w:uiPriority w:val="99"/>
    <w:rsid w:val="00B46F5C"/>
    <w:rPr>
      <w:rFonts w:ascii="Times New Roman" w:eastAsia="Times New Roman" w:hAnsi="Times New Roman" w:cs="Times New Roman"/>
      <w:sz w:val="20"/>
      <w:szCs w:val="20"/>
      <w:lang w:eastAsia="ru-RU"/>
    </w:rPr>
  </w:style>
  <w:style w:type="paragraph" w:customStyle="1" w:styleId="ConsPlusNormal">
    <w:name w:val="ConsPlusNormal"/>
    <w:next w:val="a"/>
    <w:rsid w:val="00B46F5C"/>
    <w:pPr>
      <w:widowControl w:val="0"/>
      <w:suppressAutoHyphens/>
      <w:autoSpaceDE w:val="0"/>
      <w:spacing w:after="0" w:line="240" w:lineRule="auto"/>
      <w:ind w:firstLine="720"/>
    </w:pPr>
    <w:rPr>
      <w:rFonts w:ascii="Times New Roman" w:eastAsia="Times New Roman" w:hAnsi="Times New Roman" w:cs="Times New Roman"/>
      <w:sz w:val="24"/>
      <w:szCs w:val="24"/>
      <w:lang w:eastAsia="ru-RU"/>
    </w:rPr>
  </w:style>
  <w:style w:type="paragraph" w:styleId="ac">
    <w:name w:val="No Spacing"/>
    <w:uiPriority w:val="1"/>
    <w:qFormat/>
    <w:rsid w:val="00A85BC1"/>
    <w:pPr>
      <w:spacing w:after="0" w:line="240" w:lineRule="auto"/>
    </w:pPr>
    <w:rPr>
      <w:rFonts w:ascii="Times New Roman" w:eastAsia="Times New Roman" w:hAnsi="Times New Roman" w:cs="Times New Roman"/>
      <w:sz w:val="20"/>
      <w:szCs w:val="20"/>
      <w:lang w:eastAsia="ru-RU"/>
    </w:rPr>
  </w:style>
  <w:style w:type="paragraph" w:styleId="ad">
    <w:name w:val="Body Text Indent"/>
    <w:basedOn w:val="a"/>
    <w:link w:val="ae"/>
    <w:uiPriority w:val="99"/>
    <w:semiHidden/>
    <w:unhideWhenUsed/>
    <w:rsid w:val="00DF0513"/>
    <w:pPr>
      <w:spacing w:after="120"/>
      <w:ind w:left="283"/>
    </w:pPr>
  </w:style>
  <w:style w:type="character" w:customStyle="1" w:styleId="ae">
    <w:name w:val="Основной текст с отступом Знак"/>
    <w:basedOn w:val="a0"/>
    <w:link w:val="ad"/>
    <w:uiPriority w:val="99"/>
    <w:semiHidden/>
    <w:rsid w:val="00DF0513"/>
    <w:rPr>
      <w:rFonts w:ascii="Times New Roman" w:eastAsia="Times New Roman" w:hAnsi="Times New Roman" w:cs="Times New Roman"/>
      <w:sz w:val="20"/>
      <w:szCs w:val="20"/>
      <w:lang w:eastAsia="ru-RU"/>
    </w:rPr>
  </w:style>
  <w:style w:type="table" w:styleId="af">
    <w:name w:val="Table Grid"/>
    <w:basedOn w:val="a1"/>
    <w:uiPriority w:val="99"/>
    <w:rsid w:val="00817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Light Shading"/>
    <w:basedOn w:val="a1"/>
    <w:uiPriority w:val="60"/>
    <w:rsid w:val="00817F3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7F3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f1">
    <w:name w:val="List Paragraph"/>
    <w:basedOn w:val="a"/>
    <w:uiPriority w:val="34"/>
    <w:qFormat/>
    <w:rsid w:val="001A4AB4"/>
    <w:pPr>
      <w:ind w:left="720"/>
      <w:contextualSpacing/>
    </w:pPr>
  </w:style>
  <w:style w:type="character" w:customStyle="1" w:styleId="20">
    <w:name w:val="Заголовок 2 Знак"/>
    <w:basedOn w:val="a0"/>
    <w:link w:val="2"/>
    <w:uiPriority w:val="9"/>
    <w:semiHidden/>
    <w:rsid w:val="00BB5F29"/>
    <w:rPr>
      <w:rFonts w:asciiTheme="majorHAnsi" w:eastAsiaTheme="majorEastAsia" w:hAnsiTheme="majorHAnsi" w:cstheme="majorBidi"/>
      <w:b/>
      <w:bCs/>
      <w:color w:val="4F81BD" w:themeColor="accent1"/>
      <w:sz w:val="26"/>
      <w:szCs w:val="26"/>
      <w:lang w:eastAsia="ru-RU"/>
    </w:rPr>
  </w:style>
  <w:style w:type="paragraph" w:customStyle="1" w:styleId="Default">
    <w:name w:val="Default"/>
    <w:rsid w:val="006A23F6"/>
    <w:pPr>
      <w:autoSpaceDE w:val="0"/>
      <w:autoSpaceDN w:val="0"/>
      <w:adjustRightInd w:val="0"/>
      <w:spacing w:after="0" w:line="240" w:lineRule="auto"/>
    </w:pPr>
    <w:rPr>
      <w:rFonts w:ascii="TextBookC" w:hAnsi="TextBookC" w:cs="TextBookC"/>
      <w:color w:val="000000"/>
      <w:sz w:val="24"/>
      <w:szCs w:val="24"/>
    </w:rPr>
  </w:style>
  <w:style w:type="paragraph" w:customStyle="1" w:styleId="Pa7">
    <w:name w:val="Pa7"/>
    <w:basedOn w:val="Default"/>
    <w:next w:val="Default"/>
    <w:uiPriority w:val="99"/>
    <w:rsid w:val="006A23F6"/>
    <w:pPr>
      <w:spacing w:line="161" w:lineRule="atLeast"/>
    </w:pPr>
    <w:rPr>
      <w:rFonts w:cstheme="minorBidi"/>
      <w:color w:val="auto"/>
    </w:rPr>
  </w:style>
  <w:style w:type="paragraph" w:customStyle="1" w:styleId="Pa5">
    <w:name w:val="Pa5"/>
    <w:basedOn w:val="Default"/>
    <w:next w:val="Default"/>
    <w:uiPriority w:val="99"/>
    <w:rsid w:val="006A23F6"/>
    <w:pPr>
      <w:spacing w:line="181" w:lineRule="atLeast"/>
    </w:pPr>
    <w:rPr>
      <w:rFonts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A0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B46F5C"/>
    <w:pPr>
      <w:keepNext/>
      <w:keepLines/>
      <w:autoSpaceDE w:val="0"/>
      <w:autoSpaceDN w:val="0"/>
      <w:spacing w:before="480"/>
      <w:outlineLvl w:val="0"/>
    </w:pPr>
    <w:rPr>
      <w:rFonts w:ascii="Cambria" w:hAnsi="Cambria"/>
      <w:b/>
      <w:bCs/>
      <w:color w:val="365F91"/>
      <w:sz w:val="28"/>
      <w:szCs w:val="28"/>
    </w:rPr>
  </w:style>
  <w:style w:type="paragraph" w:styleId="2">
    <w:name w:val="heading 2"/>
    <w:basedOn w:val="a"/>
    <w:next w:val="a"/>
    <w:link w:val="20"/>
    <w:uiPriority w:val="9"/>
    <w:semiHidden/>
    <w:unhideWhenUsed/>
    <w:qFormat/>
    <w:rsid w:val="00BB5F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46F5C"/>
    <w:rPr>
      <w:rFonts w:ascii="Cambria" w:eastAsia="Times New Roman" w:hAnsi="Cambria" w:cs="Times New Roman"/>
      <w:b/>
      <w:bCs/>
      <w:color w:val="365F91"/>
      <w:sz w:val="28"/>
      <w:szCs w:val="28"/>
      <w:lang w:eastAsia="ru-RU"/>
    </w:rPr>
  </w:style>
  <w:style w:type="paragraph" w:styleId="a3">
    <w:name w:val="Subtitle"/>
    <w:basedOn w:val="a"/>
    <w:next w:val="a"/>
    <w:link w:val="a4"/>
    <w:uiPriority w:val="99"/>
    <w:qFormat/>
    <w:rsid w:val="00B46F5C"/>
    <w:pPr>
      <w:spacing w:after="60"/>
      <w:jc w:val="center"/>
      <w:outlineLvl w:val="1"/>
    </w:pPr>
    <w:rPr>
      <w:rFonts w:ascii="Cambria" w:hAnsi="Cambria"/>
      <w:sz w:val="24"/>
      <w:szCs w:val="24"/>
    </w:rPr>
  </w:style>
  <w:style w:type="character" w:customStyle="1" w:styleId="a4">
    <w:name w:val="Подзаголовок Знак"/>
    <w:basedOn w:val="a0"/>
    <w:link w:val="a3"/>
    <w:uiPriority w:val="99"/>
    <w:rsid w:val="00B46F5C"/>
    <w:rPr>
      <w:rFonts w:ascii="Cambria" w:eastAsia="Times New Roman" w:hAnsi="Cambria" w:cs="Times New Roman"/>
      <w:sz w:val="24"/>
      <w:szCs w:val="24"/>
      <w:lang w:eastAsia="ru-RU"/>
    </w:rPr>
  </w:style>
  <w:style w:type="character" w:styleId="a5">
    <w:name w:val="Hyperlink"/>
    <w:uiPriority w:val="99"/>
    <w:rsid w:val="00B46F5C"/>
    <w:rPr>
      <w:rFonts w:cs="Times New Roman"/>
      <w:color w:val="0000FF"/>
      <w:u w:val="single"/>
    </w:rPr>
  </w:style>
  <w:style w:type="character" w:customStyle="1" w:styleId="a6">
    <w:name w:val="Текст выноски Знак"/>
    <w:basedOn w:val="a0"/>
    <w:link w:val="a7"/>
    <w:uiPriority w:val="99"/>
    <w:semiHidden/>
    <w:rsid w:val="00B46F5C"/>
    <w:rPr>
      <w:rFonts w:ascii="Tahoma" w:eastAsia="Times New Roman" w:hAnsi="Tahoma" w:cs="Tahoma"/>
      <w:sz w:val="16"/>
      <w:szCs w:val="16"/>
      <w:lang w:eastAsia="ru-RU"/>
    </w:rPr>
  </w:style>
  <w:style w:type="paragraph" w:styleId="a7">
    <w:name w:val="Balloon Text"/>
    <w:basedOn w:val="a"/>
    <w:link w:val="a6"/>
    <w:uiPriority w:val="99"/>
    <w:semiHidden/>
    <w:rsid w:val="00B46F5C"/>
    <w:rPr>
      <w:rFonts w:ascii="Tahoma" w:hAnsi="Tahoma" w:cs="Tahoma"/>
      <w:sz w:val="16"/>
      <w:szCs w:val="16"/>
    </w:rPr>
  </w:style>
  <w:style w:type="paragraph" w:styleId="a8">
    <w:name w:val="header"/>
    <w:basedOn w:val="a"/>
    <w:link w:val="a9"/>
    <w:uiPriority w:val="99"/>
    <w:rsid w:val="00B46F5C"/>
    <w:pPr>
      <w:tabs>
        <w:tab w:val="center" w:pos="4677"/>
        <w:tab w:val="right" w:pos="9355"/>
      </w:tabs>
    </w:pPr>
  </w:style>
  <w:style w:type="character" w:customStyle="1" w:styleId="a9">
    <w:name w:val="Верхний колонтитул Знак"/>
    <w:basedOn w:val="a0"/>
    <w:link w:val="a8"/>
    <w:uiPriority w:val="99"/>
    <w:rsid w:val="00B46F5C"/>
    <w:rPr>
      <w:rFonts w:ascii="Times New Roman" w:eastAsia="Times New Roman" w:hAnsi="Times New Roman" w:cs="Times New Roman"/>
      <w:sz w:val="20"/>
      <w:szCs w:val="20"/>
      <w:lang w:eastAsia="ru-RU"/>
    </w:rPr>
  </w:style>
  <w:style w:type="paragraph" w:styleId="aa">
    <w:name w:val="footer"/>
    <w:basedOn w:val="a"/>
    <w:link w:val="ab"/>
    <w:uiPriority w:val="99"/>
    <w:rsid w:val="00B46F5C"/>
    <w:pPr>
      <w:tabs>
        <w:tab w:val="center" w:pos="4677"/>
        <w:tab w:val="right" w:pos="9355"/>
      </w:tabs>
    </w:pPr>
  </w:style>
  <w:style w:type="character" w:customStyle="1" w:styleId="ab">
    <w:name w:val="Нижний колонтитул Знак"/>
    <w:basedOn w:val="a0"/>
    <w:link w:val="aa"/>
    <w:uiPriority w:val="99"/>
    <w:rsid w:val="00B46F5C"/>
    <w:rPr>
      <w:rFonts w:ascii="Times New Roman" w:eastAsia="Times New Roman" w:hAnsi="Times New Roman" w:cs="Times New Roman"/>
      <w:sz w:val="20"/>
      <w:szCs w:val="20"/>
      <w:lang w:eastAsia="ru-RU"/>
    </w:rPr>
  </w:style>
  <w:style w:type="paragraph" w:customStyle="1" w:styleId="ConsPlusNormal">
    <w:name w:val="ConsPlusNormal"/>
    <w:next w:val="a"/>
    <w:rsid w:val="00B46F5C"/>
    <w:pPr>
      <w:widowControl w:val="0"/>
      <w:suppressAutoHyphens/>
      <w:autoSpaceDE w:val="0"/>
      <w:spacing w:after="0" w:line="240" w:lineRule="auto"/>
      <w:ind w:firstLine="720"/>
    </w:pPr>
    <w:rPr>
      <w:rFonts w:ascii="Times New Roman" w:eastAsia="Times New Roman" w:hAnsi="Times New Roman" w:cs="Times New Roman"/>
      <w:sz w:val="24"/>
      <w:szCs w:val="24"/>
      <w:lang w:eastAsia="ru-RU"/>
    </w:rPr>
  </w:style>
  <w:style w:type="paragraph" w:styleId="ac">
    <w:name w:val="No Spacing"/>
    <w:uiPriority w:val="1"/>
    <w:qFormat/>
    <w:rsid w:val="00A85BC1"/>
    <w:pPr>
      <w:spacing w:after="0" w:line="240" w:lineRule="auto"/>
    </w:pPr>
    <w:rPr>
      <w:rFonts w:ascii="Times New Roman" w:eastAsia="Times New Roman" w:hAnsi="Times New Roman" w:cs="Times New Roman"/>
      <w:sz w:val="20"/>
      <w:szCs w:val="20"/>
      <w:lang w:eastAsia="ru-RU"/>
    </w:rPr>
  </w:style>
  <w:style w:type="paragraph" w:styleId="ad">
    <w:name w:val="Body Text Indent"/>
    <w:basedOn w:val="a"/>
    <w:link w:val="ae"/>
    <w:uiPriority w:val="99"/>
    <w:semiHidden/>
    <w:unhideWhenUsed/>
    <w:rsid w:val="00DF0513"/>
    <w:pPr>
      <w:spacing w:after="120"/>
      <w:ind w:left="283"/>
    </w:pPr>
  </w:style>
  <w:style w:type="character" w:customStyle="1" w:styleId="ae">
    <w:name w:val="Основной текст с отступом Знак"/>
    <w:basedOn w:val="a0"/>
    <w:link w:val="ad"/>
    <w:uiPriority w:val="99"/>
    <w:semiHidden/>
    <w:rsid w:val="00DF0513"/>
    <w:rPr>
      <w:rFonts w:ascii="Times New Roman" w:eastAsia="Times New Roman" w:hAnsi="Times New Roman" w:cs="Times New Roman"/>
      <w:sz w:val="20"/>
      <w:szCs w:val="20"/>
      <w:lang w:eastAsia="ru-RU"/>
    </w:rPr>
  </w:style>
  <w:style w:type="table" w:styleId="af">
    <w:name w:val="Table Grid"/>
    <w:basedOn w:val="a1"/>
    <w:uiPriority w:val="99"/>
    <w:rsid w:val="00817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Light Shading"/>
    <w:basedOn w:val="a1"/>
    <w:uiPriority w:val="60"/>
    <w:rsid w:val="00817F3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817F3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f1">
    <w:name w:val="List Paragraph"/>
    <w:basedOn w:val="a"/>
    <w:uiPriority w:val="34"/>
    <w:qFormat/>
    <w:rsid w:val="001A4AB4"/>
    <w:pPr>
      <w:ind w:left="720"/>
      <w:contextualSpacing/>
    </w:pPr>
  </w:style>
  <w:style w:type="character" w:customStyle="1" w:styleId="20">
    <w:name w:val="Заголовок 2 Знак"/>
    <w:basedOn w:val="a0"/>
    <w:link w:val="2"/>
    <w:uiPriority w:val="9"/>
    <w:semiHidden/>
    <w:rsid w:val="00BB5F29"/>
    <w:rPr>
      <w:rFonts w:asciiTheme="majorHAnsi" w:eastAsiaTheme="majorEastAsia" w:hAnsiTheme="majorHAnsi" w:cstheme="majorBidi"/>
      <w:b/>
      <w:bCs/>
      <w:color w:val="4F81BD" w:themeColor="accent1"/>
      <w:sz w:val="26"/>
      <w:szCs w:val="26"/>
      <w:lang w:eastAsia="ru-RU"/>
    </w:rPr>
  </w:style>
  <w:style w:type="paragraph" w:customStyle="1" w:styleId="Default">
    <w:name w:val="Default"/>
    <w:rsid w:val="006A23F6"/>
    <w:pPr>
      <w:autoSpaceDE w:val="0"/>
      <w:autoSpaceDN w:val="0"/>
      <w:adjustRightInd w:val="0"/>
      <w:spacing w:after="0" w:line="240" w:lineRule="auto"/>
    </w:pPr>
    <w:rPr>
      <w:rFonts w:ascii="TextBookC" w:hAnsi="TextBookC" w:cs="TextBookC"/>
      <w:color w:val="000000"/>
      <w:sz w:val="24"/>
      <w:szCs w:val="24"/>
    </w:rPr>
  </w:style>
  <w:style w:type="paragraph" w:customStyle="1" w:styleId="Pa7">
    <w:name w:val="Pa7"/>
    <w:basedOn w:val="Default"/>
    <w:next w:val="Default"/>
    <w:uiPriority w:val="99"/>
    <w:rsid w:val="006A23F6"/>
    <w:pPr>
      <w:spacing w:line="161" w:lineRule="atLeast"/>
    </w:pPr>
    <w:rPr>
      <w:rFonts w:cstheme="minorBidi"/>
      <w:color w:val="auto"/>
    </w:rPr>
  </w:style>
  <w:style w:type="paragraph" w:customStyle="1" w:styleId="Pa5">
    <w:name w:val="Pa5"/>
    <w:basedOn w:val="Default"/>
    <w:next w:val="Default"/>
    <w:uiPriority w:val="99"/>
    <w:rsid w:val="006A23F6"/>
    <w:pPr>
      <w:spacing w:line="18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2717">
      <w:bodyDiv w:val="1"/>
      <w:marLeft w:val="0"/>
      <w:marRight w:val="0"/>
      <w:marTop w:val="0"/>
      <w:marBottom w:val="0"/>
      <w:divBdr>
        <w:top w:val="none" w:sz="0" w:space="0" w:color="auto"/>
        <w:left w:val="none" w:sz="0" w:space="0" w:color="auto"/>
        <w:bottom w:val="none" w:sz="0" w:space="0" w:color="auto"/>
        <w:right w:val="none" w:sz="0" w:space="0" w:color="auto"/>
      </w:divBdr>
    </w:div>
    <w:div w:id="206513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6AE10-00B7-4548-8E29-4C84B0CA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2294</TotalTime>
  <Pages>1</Pages>
  <Words>4522</Words>
  <Characters>25780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WinXPProSP3</dc:creator>
  <cp:keywords/>
  <dc:description/>
  <cp:lastModifiedBy>я</cp:lastModifiedBy>
  <cp:revision>55</cp:revision>
  <cp:lastPrinted>2020-02-06T14:38:00Z</cp:lastPrinted>
  <dcterms:created xsi:type="dcterms:W3CDTF">2017-01-06T15:40:00Z</dcterms:created>
  <dcterms:modified xsi:type="dcterms:W3CDTF">2020-02-12T09:14:00Z</dcterms:modified>
</cp:coreProperties>
</file>